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06A6ADDE"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w:t>
      </w:r>
      <w:r w:rsidRPr="00136F6D">
        <w:rPr>
          <w:rFonts w:ascii="Arial" w:hAnsi="Arial" w:cs="Arial"/>
          <w:color w:val="FF0000"/>
          <w:sz w:val="22"/>
          <w:szCs w:val="22"/>
          <w:shd w:val="clear" w:color="auto" w:fill="FFFFFF"/>
        </w:rPr>
        <w:t>US Census Bureau</w:t>
      </w:r>
      <w:r w:rsidR="00136F6D" w:rsidRPr="00136F6D">
        <w:rPr>
          <w:rFonts w:ascii="Arial" w:hAnsi="Arial" w:cs="Arial"/>
          <w:color w:val="FF0000"/>
          <w:sz w:val="22"/>
          <w:szCs w:val="22"/>
          <w:shd w:val="clear" w:color="auto" w:fill="FFFFFF"/>
        </w:rPr>
        <w:t xml:space="preserve"> and </w:t>
      </w:r>
      <w:r w:rsidRPr="00136F6D">
        <w:rPr>
          <w:rFonts w:ascii="Arial" w:hAnsi="Arial" w:cs="Arial"/>
          <w:color w:val="FF0000"/>
          <w:sz w:val="22"/>
          <w:szCs w:val="22"/>
          <w:shd w:val="clear" w:color="auto" w:fill="FFFFFF"/>
        </w:rPr>
        <w:t xml:space="preserve">the </w:t>
      </w:r>
      <w:r w:rsidRPr="00136F6D">
        <w:rPr>
          <w:rFonts w:ascii="Arial" w:hAnsi="Arial" w:cs="Arial"/>
          <w:i/>
          <w:iCs/>
          <w:color w:val="FF0000"/>
          <w:sz w:val="22"/>
          <w:szCs w:val="22"/>
          <w:shd w:val="clear" w:color="auto" w:fill="FFFFFF"/>
        </w:rPr>
        <w:t>Transit Report Card</w:t>
      </w:r>
      <w:r w:rsidRPr="00136F6D">
        <w:rPr>
          <w:rFonts w:ascii="Arial" w:hAnsi="Arial" w:cs="Arial"/>
          <w:color w:val="FF0000"/>
          <w:sz w:val="22"/>
          <w:szCs w:val="22"/>
          <w:shd w:val="clear" w:color="auto" w:fill="FFFFFF"/>
        </w:rPr>
        <w:t xml:space="preserve"> from Transportation for America</w:t>
      </w:r>
      <w:r w:rsidR="00136F6D" w:rsidRPr="00136F6D">
        <w:rPr>
          <w:rFonts w:ascii="Arial" w:hAnsi="Arial" w:cs="Arial"/>
          <w:color w:val="FF0000"/>
          <w:sz w:val="22"/>
          <w:szCs w:val="22"/>
          <w:shd w:val="clear" w:color="auto" w:fill="FFFFFF"/>
        </w:rPr>
        <w:t xml:space="preserve">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526594">
        <w:rPr>
          <w:rStyle w:val="ng-star-inserted"/>
          <w:rFonts w:ascii="Arial" w:hAnsi="Arial" w:cs="Arial"/>
          <w:sz w:val="22"/>
          <w:szCs w:val="22"/>
          <w:shd w:val="clear" w:color="auto" w:fill="FFFFFF"/>
        </w:rPr>
        <w:t xml:space="preserve"> </w:t>
      </w:r>
      <w:r w:rsidR="00526594">
        <w:rPr>
          <w:rFonts w:ascii="Arial" w:hAnsi="Arial" w:cs="Arial"/>
          <w:color w:val="FF0000"/>
          <w:sz w:val="22"/>
          <w:szCs w:val="22"/>
        </w:rPr>
        <w:t>Surprisingly</w:t>
      </w:r>
      <w:r w:rsidR="00526594" w:rsidRPr="00526594">
        <w:rPr>
          <w:rFonts w:ascii="Arial" w:hAnsi="Arial" w:cs="Arial"/>
          <w:color w:val="FF0000"/>
          <w:sz w:val="22"/>
          <w:szCs w:val="22"/>
        </w:rPr>
        <w:t>, internet access shows a negative relationship with telehealth visits, indicating that access alone may not be the primary barrier.</w:t>
      </w:r>
      <w:r w:rsidR="00526594" w:rsidRPr="00526594">
        <w:rPr>
          <w:color w:val="FF0000"/>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7B98ACA3" w14:textId="2ADEA4F0" w:rsidR="00927EFA" w:rsidRDefault="008B1B14" w:rsidP="00927EFA">
      <w:pPr>
        <w:spacing w:line="480" w:lineRule="auto"/>
        <w:ind w:firstLine="720"/>
        <w:rPr>
          <w:rFonts w:ascii="Arial" w:hAnsi="Arial" w:cs="Arial"/>
          <w:color w:val="FF0000"/>
          <w:sz w:val="22"/>
          <w:szCs w:val="22"/>
        </w:rPr>
      </w:pPr>
      <w:r w:rsidRPr="00927EFA">
        <w:rPr>
          <w:rFonts w:ascii="Arial" w:hAnsi="Arial" w:cs="Arial"/>
          <w:color w:val="FF0000"/>
          <w:sz w:val="22"/>
          <w:szCs w:val="22"/>
        </w:rPr>
        <w:t xml:space="preserve">Telehealth </w:t>
      </w:r>
      <w:r w:rsidRPr="00927EFA">
        <w:rPr>
          <w:rFonts w:ascii="Arial" w:hAnsi="Arial" w:cs="Arial"/>
          <w:color w:val="FF0000"/>
          <w:sz w:val="22"/>
          <w:szCs w:val="22"/>
        </w:rPr>
        <w:t>use has increased</w:t>
      </w:r>
      <w:r w:rsidRPr="00927EFA">
        <w:rPr>
          <w:rFonts w:ascii="Arial" w:hAnsi="Arial" w:cs="Arial"/>
          <w:color w:val="FF0000"/>
          <w:sz w:val="22"/>
          <w:szCs w:val="22"/>
        </w:rPr>
        <w:t xml:space="preserve"> since the COVID-19 pandemic</w:t>
      </w:r>
      <w:r w:rsidRPr="00927EFA">
        <w:rPr>
          <w:rFonts w:ascii="Arial" w:hAnsi="Arial" w:cs="Arial"/>
          <w:color w:val="FF0000"/>
          <w:sz w:val="22"/>
          <w:szCs w:val="22"/>
        </w:rPr>
        <w:t xml:space="preserve"> in 2020</w:t>
      </w:r>
      <w:r w:rsidRPr="00927EFA">
        <w:rPr>
          <w:rFonts w:ascii="Arial" w:hAnsi="Arial" w:cs="Arial"/>
          <w:color w:val="FF0000"/>
          <w:sz w:val="22"/>
          <w:szCs w:val="22"/>
        </w:rPr>
        <w:t>, and many believe it helps make healthcare more accessible</w:t>
      </w:r>
      <w:r w:rsidR="000439B5" w:rsidRPr="00927EFA">
        <w:rPr>
          <w:rFonts w:ascii="Arial" w:hAnsi="Arial" w:cs="Arial"/>
          <w:color w:val="FF0000"/>
          <w:sz w:val="22"/>
          <w:szCs w:val="22"/>
        </w:rPr>
        <w:t xml:space="preserve">. However, </w:t>
      </w:r>
      <w:r w:rsidRPr="00927EFA">
        <w:rPr>
          <w:rFonts w:ascii="Arial" w:hAnsi="Arial" w:cs="Arial"/>
          <w:color w:val="FF0000"/>
          <w:sz w:val="22"/>
          <w:szCs w:val="22"/>
        </w:rPr>
        <w:t>it’s unclear whether</w:t>
      </w:r>
      <w:r w:rsidRPr="00927EFA">
        <w:rPr>
          <w:rFonts w:ascii="Arial" w:hAnsi="Arial" w:cs="Arial"/>
          <w:color w:val="FF0000"/>
          <w:sz w:val="22"/>
          <w:szCs w:val="22"/>
        </w:rPr>
        <w:t xml:space="preserve"> </w:t>
      </w:r>
      <w:r w:rsidR="00000000" w:rsidRPr="00927EFA">
        <w:rPr>
          <w:rFonts w:ascii="Arial" w:hAnsi="Arial" w:cs="Arial"/>
          <w:color w:val="FF0000"/>
          <w:sz w:val="22"/>
          <w:szCs w:val="22"/>
        </w:rPr>
        <w:t>it</w:t>
      </w:r>
      <w:r w:rsidRPr="00927EFA">
        <w:rPr>
          <w:rFonts w:ascii="Arial" w:hAnsi="Arial" w:cs="Arial"/>
          <w:color w:val="FF0000"/>
          <w:sz w:val="22"/>
          <w:szCs w:val="22"/>
        </w:rPr>
        <w:t>’</w:t>
      </w:r>
      <w:r w:rsidR="00000000" w:rsidRPr="00927EFA">
        <w:rPr>
          <w:rFonts w:ascii="Arial" w:hAnsi="Arial" w:cs="Arial"/>
          <w:color w:val="FF0000"/>
          <w:sz w:val="22"/>
          <w:szCs w:val="22"/>
        </w:rPr>
        <w:t>s</w:t>
      </w:r>
      <w:r w:rsidRPr="00927EFA">
        <w:rPr>
          <w:rFonts w:ascii="Arial" w:hAnsi="Arial" w:cs="Arial"/>
          <w:color w:val="FF0000"/>
          <w:sz w:val="22"/>
          <w:szCs w:val="22"/>
        </w:rPr>
        <w:t xml:space="preserve"> reaching </w:t>
      </w:r>
      <w:r w:rsidRPr="00927EFA">
        <w:rPr>
          <w:rFonts w:ascii="Arial" w:hAnsi="Arial" w:cs="Arial"/>
          <w:sz w:val="22"/>
          <w:szCs w:val="22"/>
        </w:rPr>
        <w:t>its</w:t>
      </w:r>
      <w:r w:rsidR="00000000" w:rsidRPr="00927EFA">
        <w:rPr>
          <w:rFonts w:ascii="Arial" w:hAnsi="Arial" w:cs="Arial"/>
          <w:sz w:val="22"/>
          <w:szCs w:val="22"/>
        </w:rPr>
        <w:t xml:space="preserve"> potential to improve access to care for everyone in the population.</w:t>
      </w:r>
      <w:r w:rsidRPr="00927EFA">
        <w:rPr>
          <w:rFonts w:ascii="Arial" w:hAnsi="Arial" w:cs="Arial"/>
          <w:sz w:val="22"/>
          <w:szCs w:val="22"/>
        </w:rPr>
        <w:t xml:space="preserve"> </w:t>
      </w:r>
      <w:r w:rsidRPr="00927EFA">
        <w:rPr>
          <w:rFonts w:ascii="Arial" w:hAnsi="Arial" w:cs="Arial"/>
          <w:color w:val="FF0000"/>
          <w:sz w:val="22"/>
          <w:szCs w:val="22"/>
        </w:rPr>
        <w:t xml:space="preserve">This research </w:t>
      </w:r>
      <w:r w:rsidR="00B42A92">
        <w:rPr>
          <w:rFonts w:ascii="Arial" w:hAnsi="Arial" w:cs="Arial"/>
          <w:color w:val="FF0000"/>
          <w:sz w:val="22"/>
          <w:szCs w:val="22"/>
        </w:rPr>
        <w:t>aims to assess</w:t>
      </w:r>
      <w:r w:rsidRPr="00927EFA">
        <w:rPr>
          <w:rFonts w:ascii="Arial" w:hAnsi="Arial" w:cs="Arial"/>
          <w:color w:val="FF0000"/>
          <w:sz w:val="22"/>
          <w:szCs w:val="22"/>
        </w:rPr>
        <w:t xml:space="preserve"> factors </w:t>
      </w:r>
      <w:r w:rsidR="00B42A92">
        <w:rPr>
          <w:rFonts w:ascii="Arial" w:hAnsi="Arial" w:cs="Arial"/>
          <w:color w:val="FF0000"/>
          <w:sz w:val="22"/>
          <w:szCs w:val="22"/>
        </w:rPr>
        <w:t xml:space="preserve">that </w:t>
      </w:r>
      <w:r w:rsidRPr="00927EFA">
        <w:rPr>
          <w:rFonts w:ascii="Arial" w:hAnsi="Arial" w:cs="Arial"/>
          <w:color w:val="FF0000"/>
          <w:sz w:val="22"/>
          <w:szCs w:val="22"/>
        </w:rPr>
        <w:t xml:space="preserve">affect </w:t>
      </w:r>
      <w:r w:rsidR="00B42A92">
        <w:rPr>
          <w:rFonts w:ascii="Arial" w:hAnsi="Arial" w:cs="Arial"/>
          <w:color w:val="FF0000"/>
          <w:sz w:val="22"/>
          <w:szCs w:val="22"/>
        </w:rPr>
        <w:t>whether</w:t>
      </w:r>
      <w:r w:rsidRPr="00927EFA">
        <w:rPr>
          <w:rFonts w:ascii="Arial" w:hAnsi="Arial" w:cs="Arial"/>
          <w:color w:val="FF0000"/>
          <w:sz w:val="22"/>
          <w:szCs w:val="22"/>
        </w:rPr>
        <w:t xml:space="preserve"> Medicare and Medicaid members</w:t>
      </w:r>
      <w:r w:rsidR="00B42A92">
        <w:rPr>
          <w:rFonts w:ascii="Arial" w:hAnsi="Arial" w:cs="Arial"/>
          <w:color w:val="FF0000"/>
          <w:sz w:val="22"/>
          <w:szCs w:val="22"/>
        </w:rPr>
        <w:t xml:space="preserve"> use </w:t>
      </w:r>
      <w:r w:rsidRPr="00927EFA">
        <w:rPr>
          <w:rFonts w:ascii="Arial" w:hAnsi="Arial" w:cs="Arial"/>
          <w:color w:val="FF0000"/>
          <w:sz w:val="22"/>
          <w:szCs w:val="22"/>
        </w:rPr>
        <w:t>telehealth</w:t>
      </w:r>
      <w:r w:rsidR="00B42A92">
        <w:rPr>
          <w:rFonts w:ascii="Arial" w:hAnsi="Arial" w:cs="Arial"/>
          <w:color w:val="FF0000"/>
          <w:sz w:val="22"/>
          <w:szCs w:val="22"/>
        </w:rPr>
        <w:t xml:space="preserve"> visits</w:t>
      </w:r>
      <w:r w:rsidRPr="00927EFA">
        <w:rPr>
          <w:rFonts w:ascii="Arial" w:hAnsi="Arial" w:cs="Arial"/>
          <w:color w:val="FF0000"/>
          <w:sz w:val="22"/>
          <w:szCs w:val="22"/>
        </w:rPr>
        <w:t xml:space="preserve">, with a focus on </w:t>
      </w:r>
      <w:r w:rsidR="00F90351">
        <w:rPr>
          <w:rFonts w:ascii="Arial" w:hAnsi="Arial" w:cs="Arial"/>
          <w:color w:val="FF0000"/>
          <w:sz w:val="22"/>
          <w:szCs w:val="22"/>
        </w:rPr>
        <w:t xml:space="preserve">variables that represent </w:t>
      </w:r>
      <w:r w:rsidRPr="00927EFA">
        <w:rPr>
          <w:rFonts w:ascii="Arial" w:hAnsi="Arial" w:cs="Arial"/>
          <w:color w:val="FF0000"/>
          <w:sz w:val="22"/>
          <w:szCs w:val="22"/>
        </w:rPr>
        <w:t>economic status. I expect that people with lower economic status</w:t>
      </w:r>
      <w:r w:rsidR="00927EFA" w:rsidRPr="00927EFA">
        <w:rPr>
          <w:rFonts w:ascii="Arial" w:hAnsi="Arial" w:cs="Arial"/>
          <w:color w:val="FF0000"/>
          <w:sz w:val="22"/>
          <w:szCs w:val="22"/>
        </w:rPr>
        <w:t xml:space="preserve"> face more barriers to the</w:t>
      </w:r>
      <w:r w:rsidRPr="00927EFA">
        <w:rPr>
          <w:rFonts w:ascii="Arial" w:hAnsi="Arial" w:cs="Arial"/>
          <w:color w:val="FF0000"/>
          <w:sz w:val="22"/>
          <w:szCs w:val="22"/>
        </w:rPr>
        <w:t xml:space="preserve"> use telehealth services.</w:t>
      </w:r>
      <w:r w:rsidR="00927EFA" w:rsidRPr="00927EFA">
        <w:rPr>
          <w:rFonts w:ascii="Arial" w:hAnsi="Arial" w:cs="Arial"/>
          <w:color w:val="FF0000"/>
          <w:sz w:val="22"/>
          <w:szCs w:val="22"/>
        </w:rPr>
        <w:t xml:space="preserve"> </w:t>
      </w:r>
    </w:p>
    <w:p w14:paraId="67656406" w14:textId="35652320" w:rsidR="00927EFA" w:rsidRPr="00B42A92" w:rsidRDefault="00B42A92" w:rsidP="00B42A92">
      <w:pPr>
        <w:spacing w:line="480" w:lineRule="auto"/>
        <w:ind w:firstLine="720"/>
        <w:rPr>
          <w:rFonts w:ascii="Arial" w:hAnsi="Arial" w:cs="Arial"/>
          <w:sz w:val="22"/>
          <w:szCs w:val="22"/>
        </w:rPr>
      </w:pPr>
      <w:r>
        <w:rPr>
          <w:rFonts w:ascii="Arial" w:hAnsi="Arial" w:cs="Arial"/>
          <w:color w:val="FF0000"/>
          <w:sz w:val="22"/>
          <w:szCs w:val="22"/>
        </w:rPr>
        <w:t>For my analysis, I first</w:t>
      </w:r>
      <w:r w:rsidR="00927EFA" w:rsidRPr="00927EFA">
        <w:rPr>
          <w:rFonts w:ascii="Arial" w:hAnsi="Arial" w:cs="Arial"/>
          <w:color w:val="FF0000"/>
          <w:sz w:val="22"/>
          <w:szCs w:val="22"/>
        </w:rPr>
        <w:t xml:space="preserve"> create exploratory visuals </w:t>
      </w:r>
      <w:r w:rsidR="00F90351">
        <w:rPr>
          <w:rFonts w:ascii="Arial" w:hAnsi="Arial" w:cs="Arial"/>
          <w:color w:val="FF0000"/>
          <w:sz w:val="22"/>
          <w:szCs w:val="22"/>
        </w:rPr>
        <w:t>such as</w:t>
      </w:r>
      <w:r w:rsidR="00927EFA" w:rsidRPr="00927EFA">
        <w:rPr>
          <w:rFonts w:ascii="Arial" w:hAnsi="Arial" w:cs="Arial"/>
          <w:color w:val="FF0000"/>
          <w:sz w:val="22"/>
          <w:szCs w:val="22"/>
        </w:rPr>
        <w:t xml:space="preserve"> </w:t>
      </w:r>
      <w:r w:rsidR="00927EFA" w:rsidRPr="00927EFA">
        <w:rPr>
          <w:rFonts w:ascii="Arial" w:hAnsi="Arial" w:cs="Arial"/>
          <w:color w:val="FF0000"/>
          <w:sz w:val="22"/>
          <w:szCs w:val="22"/>
        </w:rPr>
        <w:fldChar w:fldCharType="begin"/>
      </w:r>
      <w:r w:rsidR="00927EFA" w:rsidRPr="00927EFA">
        <w:rPr>
          <w:rFonts w:ascii="Arial" w:hAnsi="Arial" w:cs="Arial"/>
          <w:color w:val="FF0000"/>
          <w:sz w:val="22"/>
          <w:szCs w:val="22"/>
        </w:rPr>
        <w:instrText xml:space="preserve"> REF _Ref194340299 \h </w:instrText>
      </w:r>
      <w:r w:rsidR="00927EFA" w:rsidRPr="00927EFA">
        <w:rPr>
          <w:rFonts w:ascii="Arial" w:hAnsi="Arial" w:cs="Arial"/>
          <w:color w:val="FF0000"/>
          <w:sz w:val="22"/>
          <w:szCs w:val="22"/>
        </w:rPr>
      </w:r>
      <w:r w:rsidR="00927EFA" w:rsidRPr="00927EFA">
        <w:rPr>
          <w:rFonts w:ascii="Arial" w:hAnsi="Arial" w:cs="Arial"/>
          <w:color w:val="FF0000"/>
          <w:sz w:val="22"/>
          <w:szCs w:val="22"/>
        </w:rPr>
        <w:instrText xml:space="preserve"> \* MERGEFORMAT </w:instrText>
      </w:r>
      <w:r w:rsidR="00927EFA" w:rsidRPr="00927EFA">
        <w:rPr>
          <w:rFonts w:ascii="Arial" w:hAnsi="Arial" w:cs="Arial"/>
          <w:color w:val="FF0000"/>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1</w:t>
      </w:r>
      <w:r w:rsidR="00927EFA" w:rsidRPr="00927EFA">
        <w:rPr>
          <w:rFonts w:ascii="Arial" w:hAnsi="Arial" w:cs="Arial"/>
          <w:color w:val="FF0000"/>
          <w:sz w:val="22"/>
          <w:szCs w:val="22"/>
        </w:rPr>
        <w:fldChar w:fldCharType="end"/>
      </w:r>
      <w:r w:rsidR="00927EFA" w:rsidRPr="00927EFA">
        <w:rPr>
          <w:rFonts w:ascii="Arial" w:hAnsi="Arial" w:cs="Arial"/>
          <w:color w:val="FF0000"/>
          <w:sz w:val="22"/>
          <w:szCs w:val="22"/>
        </w:rPr>
        <w:t xml:space="preserve"> </w:t>
      </w:r>
      <w:r w:rsidR="00F90351">
        <w:rPr>
          <w:rFonts w:ascii="Arial" w:hAnsi="Arial" w:cs="Arial"/>
          <w:color w:val="FF0000"/>
          <w:sz w:val="22"/>
          <w:szCs w:val="22"/>
        </w:rPr>
        <w:t>which show</w:t>
      </w:r>
      <w:r>
        <w:rPr>
          <w:rFonts w:ascii="Arial" w:hAnsi="Arial" w:cs="Arial"/>
          <w:color w:val="FF0000"/>
          <w:sz w:val="22"/>
          <w:szCs w:val="22"/>
        </w:rPr>
        <w:t>s</w:t>
      </w:r>
      <w:r w:rsidR="00927EFA" w:rsidRPr="00927EFA">
        <w:rPr>
          <w:rFonts w:ascii="Arial" w:hAnsi="Arial" w:cs="Arial"/>
          <w:color w:val="FF0000"/>
          <w:sz w:val="22"/>
          <w:szCs w:val="22"/>
        </w:rPr>
        <w:t xml:space="preserve"> that </w:t>
      </w:r>
      <w:r w:rsidR="00927EFA" w:rsidRPr="00927EFA">
        <w:rPr>
          <w:rFonts w:ascii="Arial" w:hAnsi="Arial" w:cs="Arial"/>
          <w:sz w:val="22"/>
          <w:szCs w:val="22"/>
        </w:rPr>
        <w:t xml:space="preserve">rural areas </w:t>
      </w:r>
      <w:r w:rsidR="00F90351">
        <w:rPr>
          <w:rFonts w:ascii="Arial" w:hAnsi="Arial" w:cs="Arial"/>
          <w:sz w:val="22"/>
          <w:szCs w:val="22"/>
        </w:rPr>
        <w:t>have</w:t>
      </w:r>
      <w:r w:rsidR="00927EFA" w:rsidRPr="00927EFA">
        <w:rPr>
          <w:rFonts w:ascii="Arial" w:hAnsi="Arial" w:cs="Arial"/>
          <w:sz w:val="22"/>
          <w:szCs w:val="22"/>
        </w:rPr>
        <w:t xml:space="preserve"> fewer telehealth visits than urban areas</w:t>
      </w:r>
      <w:r w:rsidR="00927EFA" w:rsidRPr="00927EFA">
        <w:rPr>
          <w:rFonts w:ascii="Arial" w:hAnsi="Arial" w:cs="Arial"/>
          <w:sz w:val="22"/>
          <w:szCs w:val="22"/>
        </w:rPr>
        <w:t xml:space="preserve"> suggesting l</w:t>
      </w:r>
      <w:r w:rsidR="00927EFA" w:rsidRPr="00927EFA">
        <w:rPr>
          <w:rFonts w:ascii="Arial" w:hAnsi="Arial" w:cs="Arial"/>
          <w:sz w:val="22"/>
          <w:szCs w:val="22"/>
        </w:rPr>
        <w:t>ocation play</w:t>
      </w:r>
      <w:r w:rsidR="00927EFA" w:rsidRPr="00927EFA">
        <w:rPr>
          <w:rFonts w:ascii="Arial" w:hAnsi="Arial" w:cs="Arial"/>
          <w:sz w:val="22"/>
          <w:szCs w:val="22"/>
        </w:rPr>
        <w:t>s</w:t>
      </w:r>
      <w:r w:rsidR="00927EFA" w:rsidRPr="00927EFA">
        <w:rPr>
          <w:rFonts w:ascii="Arial" w:hAnsi="Arial" w:cs="Arial"/>
          <w:sz w:val="22"/>
          <w:szCs w:val="22"/>
        </w:rPr>
        <w:t xml:space="preserve"> a role in access to telehealth.</w:t>
      </w:r>
      <w:r>
        <w:rPr>
          <w:rFonts w:ascii="Arial" w:hAnsi="Arial" w:cs="Arial"/>
          <w:sz w:val="22"/>
          <w:szCs w:val="22"/>
        </w:rPr>
        <w:t xml:space="preserve"> Next,</w:t>
      </w:r>
      <w:r w:rsidR="00927EFA" w:rsidRPr="00927EFA">
        <w:rPr>
          <w:rFonts w:ascii="Arial" w:hAnsi="Arial" w:cs="Arial"/>
          <w:sz w:val="22"/>
          <w:szCs w:val="22"/>
        </w:rPr>
        <w:t xml:space="preserve"> </w:t>
      </w:r>
      <w:r w:rsidR="00927EFA" w:rsidRPr="00927EFA">
        <w:rPr>
          <w:rFonts w:ascii="Arial" w:hAnsi="Arial" w:cs="Arial"/>
          <w:sz w:val="22"/>
          <w:szCs w:val="22"/>
        </w:rPr>
        <w:fldChar w:fldCharType="begin"/>
      </w:r>
      <w:r w:rsidR="00927EFA" w:rsidRPr="00927EFA">
        <w:rPr>
          <w:rFonts w:ascii="Arial" w:hAnsi="Arial" w:cs="Arial"/>
          <w:sz w:val="22"/>
          <w:szCs w:val="22"/>
        </w:rPr>
        <w:instrText xml:space="preserve"> REF _Ref194340417 \h </w:instrText>
      </w:r>
      <w:r w:rsidR="00927EFA" w:rsidRPr="00927EFA">
        <w:rPr>
          <w:rFonts w:ascii="Arial" w:hAnsi="Arial" w:cs="Arial"/>
          <w:sz w:val="22"/>
          <w:szCs w:val="22"/>
        </w:rPr>
      </w:r>
      <w:r w:rsidR="00927EFA" w:rsidRPr="00927EFA">
        <w:rPr>
          <w:rFonts w:ascii="Arial" w:hAnsi="Arial" w:cs="Arial"/>
          <w:sz w:val="22"/>
          <w:szCs w:val="22"/>
        </w:rPr>
        <w:instrText xml:space="preserve"> \* MERGEFORMAT </w:instrText>
      </w:r>
      <w:r w:rsidR="00927EFA" w:rsidRPr="00927EFA">
        <w:rPr>
          <w:rFonts w:ascii="Arial" w:hAnsi="Arial" w:cs="Arial"/>
          <w:sz w:val="22"/>
          <w:szCs w:val="22"/>
        </w:rPr>
        <w:fldChar w:fldCharType="separate"/>
      </w:r>
      <w:r w:rsidR="00927EFA" w:rsidRPr="00927EFA">
        <w:rPr>
          <w:rFonts w:ascii="Arial" w:hAnsi="Arial" w:cs="Arial"/>
          <w:b/>
          <w:bCs/>
          <w:sz w:val="22"/>
          <w:szCs w:val="22"/>
        </w:rPr>
        <w:t xml:space="preserve">Figure </w:t>
      </w:r>
      <w:r w:rsidR="00927EFA" w:rsidRPr="00927EFA">
        <w:rPr>
          <w:rFonts w:ascii="Arial" w:hAnsi="Arial" w:cs="Arial"/>
          <w:b/>
          <w:bCs/>
          <w:noProof/>
          <w:sz w:val="22"/>
          <w:szCs w:val="22"/>
        </w:rPr>
        <w:t>2</w:t>
      </w:r>
      <w:r w:rsidR="00927EFA" w:rsidRPr="00927EFA">
        <w:rPr>
          <w:rFonts w:ascii="Arial" w:hAnsi="Arial" w:cs="Arial"/>
          <w:sz w:val="22"/>
          <w:szCs w:val="22"/>
        </w:rPr>
        <w:fldChar w:fldCharType="end"/>
      </w:r>
      <w:r w:rsidR="00927EFA" w:rsidRPr="00927EFA">
        <w:rPr>
          <w:rFonts w:ascii="Arial" w:hAnsi="Arial" w:cs="Arial"/>
          <w:sz w:val="22"/>
          <w:szCs w:val="22"/>
        </w:rPr>
        <w:t xml:space="preserve"> represents how although there is a consistent </w:t>
      </w:r>
      <w:proofErr w:type="gramStart"/>
      <w:r w:rsidR="00927EFA" w:rsidRPr="00927EFA">
        <w:rPr>
          <w:rFonts w:ascii="Arial" w:hAnsi="Arial" w:cs="Arial"/>
          <w:sz w:val="22"/>
          <w:szCs w:val="22"/>
        </w:rPr>
        <w:t>amount</w:t>
      </w:r>
      <w:proofErr w:type="gramEnd"/>
      <w:r w:rsidR="00927EFA" w:rsidRPr="00927EFA">
        <w:rPr>
          <w:rFonts w:ascii="Arial" w:hAnsi="Arial" w:cs="Arial"/>
          <w:sz w:val="22"/>
          <w:szCs w:val="22"/>
        </w:rPr>
        <w:t xml:space="preserve"> of</w:t>
      </w:r>
      <w:r w:rsidR="00927EFA" w:rsidRPr="00927EFA">
        <w:rPr>
          <w:rFonts w:ascii="Arial" w:hAnsi="Arial" w:cs="Arial"/>
          <w:sz w:val="22"/>
          <w:szCs w:val="22"/>
        </w:rPr>
        <w:t xml:space="preserve"> </w:t>
      </w:r>
      <w:r w:rsidR="00927EFA" w:rsidRPr="00927EFA">
        <w:rPr>
          <w:rFonts w:ascii="Arial" w:hAnsi="Arial" w:cs="Arial"/>
          <w:sz w:val="22"/>
          <w:szCs w:val="22"/>
        </w:rPr>
        <w:lastRenderedPageBreak/>
        <w:t>services eligible for telehealth, the actual number of telehealth visits has slightly declined since 2020</w:t>
      </w:r>
      <w:r w:rsidR="00927EFA" w:rsidRPr="00927EFA">
        <w:rPr>
          <w:rFonts w:ascii="Arial" w:hAnsi="Arial" w:cs="Arial"/>
          <w:sz w:val="22"/>
          <w:szCs w:val="22"/>
        </w:rPr>
        <w:t>. There</w:t>
      </w:r>
      <w:r w:rsidR="00927EFA" w:rsidRPr="00927EFA">
        <w:rPr>
          <w:rFonts w:ascii="Arial" w:hAnsi="Arial" w:cs="Arial"/>
          <w:sz w:val="22"/>
          <w:szCs w:val="22"/>
        </w:rPr>
        <w:t xml:space="preserve"> is potential for greater utilization </w:t>
      </w:r>
      <w:r w:rsidR="00927EFA" w:rsidRPr="00927EFA">
        <w:rPr>
          <w:rFonts w:ascii="Arial" w:hAnsi="Arial" w:cs="Arial"/>
          <w:sz w:val="22"/>
          <w:szCs w:val="22"/>
        </w:rPr>
        <w:t>of telehealth to provide healthcare services</w:t>
      </w:r>
      <w:r w:rsidR="00927EFA" w:rsidRPr="00927EFA">
        <w:rPr>
          <w:rFonts w:ascii="Arial" w:hAnsi="Arial" w:cs="Arial"/>
          <w:sz w:val="22"/>
          <w:szCs w:val="22"/>
        </w:rPr>
        <w:t>.</w:t>
      </w:r>
    </w:p>
    <w:p w14:paraId="4754D033" w14:textId="672F6933" w:rsidR="00345219" w:rsidRDefault="00B42A92" w:rsidP="00345219">
      <w:pPr>
        <w:spacing w:line="480" w:lineRule="auto"/>
        <w:ind w:firstLine="720"/>
        <w:rPr>
          <w:rFonts w:ascii="Arial" w:hAnsi="Arial" w:cs="Arial"/>
          <w:color w:val="FF0000"/>
          <w:sz w:val="22"/>
          <w:szCs w:val="22"/>
        </w:rPr>
      </w:pPr>
      <w:r>
        <w:rPr>
          <w:rFonts w:ascii="Arial" w:hAnsi="Arial" w:cs="Arial"/>
          <w:color w:val="FF0000"/>
          <w:sz w:val="22"/>
          <w:szCs w:val="22"/>
        </w:rPr>
        <w:t>For deeper analysis</w:t>
      </w:r>
      <w:r w:rsidR="00927EFA">
        <w:rPr>
          <w:rFonts w:ascii="Arial" w:hAnsi="Arial" w:cs="Arial"/>
          <w:color w:val="FF0000"/>
          <w:sz w:val="22"/>
          <w:szCs w:val="22"/>
        </w:rPr>
        <w:t xml:space="preserve">, </w:t>
      </w:r>
      <w:r w:rsidR="00927EFA">
        <w:rPr>
          <w:rFonts w:ascii="Arial" w:hAnsi="Arial" w:cs="Arial"/>
          <w:color w:val="FF0000"/>
          <w:sz w:val="22"/>
          <w:szCs w:val="22"/>
        </w:rPr>
        <w:fldChar w:fldCharType="begin"/>
      </w:r>
      <w:r w:rsidR="00927EFA">
        <w:rPr>
          <w:rFonts w:ascii="Arial" w:hAnsi="Arial" w:cs="Arial"/>
          <w:color w:val="FF0000"/>
          <w:sz w:val="22"/>
          <w:szCs w:val="22"/>
        </w:rPr>
        <w:instrText xml:space="preserve"> REF _Ref196663110 \h </w:instrText>
      </w:r>
      <w:r w:rsidR="00927EFA">
        <w:rPr>
          <w:rFonts w:ascii="Arial" w:hAnsi="Arial" w:cs="Arial"/>
          <w:color w:val="FF0000"/>
          <w:sz w:val="22"/>
          <w:szCs w:val="22"/>
        </w:rPr>
      </w:r>
      <w:r w:rsidR="00927EFA">
        <w:rPr>
          <w:rFonts w:ascii="Arial" w:hAnsi="Arial" w:cs="Arial"/>
          <w:color w:val="FF0000"/>
          <w:sz w:val="22"/>
          <w:szCs w:val="22"/>
        </w:rPr>
        <w:fldChar w:fldCharType="separate"/>
      </w:r>
      <w:r w:rsidR="00927EFA" w:rsidRPr="00F22082">
        <w:rPr>
          <w:rFonts w:ascii="Arial" w:eastAsia="Arial" w:hAnsi="Arial" w:cs="Arial"/>
          <w:b/>
          <w:bCs/>
          <w:sz w:val="22"/>
          <w:szCs w:val="22"/>
          <w:lang w:val="en"/>
        </w:rPr>
        <w:t xml:space="preserve">Table </w:t>
      </w:r>
      <w:r w:rsidR="00927EFA">
        <w:rPr>
          <w:rFonts w:ascii="Arial" w:eastAsia="Arial" w:hAnsi="Arial" w:cs="Arial"/>
          <w:b/>
          <w:bCs/>
          <w:noProof/>
          <w:sz w:val="22"/>
          <w:szCs w:val="22"/>
          <w:lang w:val="en"/>
        </w:rPr>
        <w:t>2</w:t>
      </w:r>
      <w:r w:rsidR="00927EFA">
        <w:rPr>
          <w:rFonts w:ascii="Arial" w:hAnsi="Arial" w:cs="Arial"/>
          <w:color w:val="FF0000"/>
          <w:sz w:val="22"/>
          <w:szCs w:val="22"/>
        </w:rPr>
        <w:fldChar w:fldCharType="end"/>
      </w:r>
      <w:r w:rsidR="00927EFA">
        <w:rPr>
          <w:rFonts w:ascii="Arial" w:hAnsi="Arial" w:cs="Arial"/>
          <w:color w:val="FF0000"/>
          <w:sz w:val="22"/>
          <w:szCs w:val="22"/>
        </w:rPr>
        <w:t xml:space="preserve"> displays the results of a </w:t>
      </w:r>
      <w:r w:rsidR="00345219">
        <w:rPr>
          <w:rFonts w:ascii="Arial" w:hAnsi="Arial" w:cs="Arial"/>
          <w:color w:val="FF0000"/>
          <w:sz w:val="22"/>
          <w:szCs w:val="22"/>
        </w:rPr>
        <w:t xml:space="preserve">state and year </w:t>
      </w:r>
      <w:r w:rsidR="00927EFA">
        <w:rPr>
          <w:rFonts w:ascii="Arial" w:hAnsi="Arial" w:cs="Arial"/>
          <w:color w:val="FF0000"/>
          <w:sz w:val="22"/>
          <w:szCs w:val="22"/>
        </w:rPr>
        <w:t xml:space="preserve">fixed effect analysis which </w:t>
      </w:r>
      <w:r w:rsidR="00927EFA" w:rsidRPr="00927EFA">
        <w:rPr>
          <w:rFonts w:ascii="Arial" w:hAnsi="Arial" w:cs="Arial"/>
          <w:color w:val="FF0000"/>
          <w:sz w:val="22"/>
          <w:szCs w:val="22"/>
        </w:rPr>
        <w:t>highlight</w:t>
      </w:r>
      <w:r w:rsidR="00927EFA">
        <w:rPr>
          <w:rFonts w:ascii="Arial" w:hAnsi="Arial" w:cs="Arial"/>
          <w:color w:val="FF0000"/>
          <w:sz w:val="22"/>
          <w:szCs w:val="22"/>
        </w:rPr>
        <w:t xml:space="preserve">s </w:t>
      </w:r>
      <w:r w:rsidR="00927EFA" w:rsidRPr="00927EFA">
        <w:rPr>
          <w:rFonts w:ascii="Arial" w:hAnsi="Arial" w:cs="Arial"/>
          <w:color w:val="FF0000"/>
          <w:sz w:val="22"/>
          <w:szCs w:val="22"/>
        </w:rPr>
        <w:t xml:space="preserve">several key factors </w:t>
      </w:r>
      <w:r w:rsidR="00927EFA" w:rsidRPr="00345219">
        <w:rPr>
          <w:rFonts w:ascii="Arial" w:hAnsi="Arial" w:cs="Arial"/>
          <w:color w:val="FF0000"/>
          <w:sz w:val="22"/>
          <w:szCs w:val="22"/>
        </w:rPr>
        <w:t>influencing telehealth usage</w:t>
      </w:r>
      <w:r w:rsidR="00927EFA" w:rsidRPr="00345219">
        <w:rPr>
          <w:rFonts w:ascii="Arial" w:hAnsi="Arial" w:cs="Arial"/>
          <w:color w:val="FF0000"/>
          <w:sz w:val="22"/>
          <w:szCs w:val="22"/>
        </w:rPr>
        <w:t xml:space="preserve"> </w:t>
      </w:r>
      <w:r w:rsidR="00927EFA" w:rsidRPr="00345219">
        <w:rPr>
          <w:rFonts w:ascii="Arial" w:hAnsi="Arial" w:cs="Arial"/>
          <w:color w:val="FF0000"/>
          <w:sz w:val="22"/>
          <w:szCs w:val="22"/>
        </w:rPr>
        <w:t xml:space="preserve">such as vehicle ownership, transit spending, </w:t>
      </w:r>
      <w:r w:rsidR="00E77CA3" w:rsidRPr="00345219">
        <w:rPr>
          <w:rFonts w:ascii="Arial" w:hAnsi="Arial" w:cs="Arial"/>
          <w:color w:val="FF0000"/>
          <w:sz w:val="22"/>
          <w:szCs w:val="22"/>
        </w:rPr>
        <w:t xml:space="preserve">internet access, </w:t>
      </w:r>
      <w:r w:rsidR="00927EFA" w:rsidRPr="00345219">
        <w:rPr>
          <w:rFonts w:ascii="Arial" w:hAnsi="Arial" w:cs="Arial"/>
          <w:color w:val="FF0000"/>
          <w:sz w:val="22"/>
          <w:szCs w:val="22"/>
        </w:rPr>
        <w:t xml:space="preserve">number of </w:t>
      </w:r>
      <w:r w:rsidR="00927EFA" w:rsidRPr="00345219">
        <w:rPr>
          <w:rFonts w:ascii="Arial" w:hAnsi="Arial" w:cs="Arial"/>
          <w:color w:val="FF0000"/>
          <w:sz w:val="22"/>
          <w:szCs w:val="22"/>
        </w:rPr>
        <w:t xml:space="preserve">hospitals, number of </w:t>
      </w:r>
      <w:r w:rsidR="00927EFA" w:rsidRPr="00345219">
        <w:rPr>
          <w:rFonts w:ascii="Arial" w:hAnsi="Arial" w:cs="Arial"/>
          <w:color w:val="FF0000"/>
          <w:sz w:val="22"/>
          <w:szCs w:val="22"/>
        </w:rPr>
        <w:t>providers</w:t>
      </w:r>
      <w:r w:rsidR="00927EFA" w:rsidRPr="00345219">
        <w:rPr>
          <w:rFonts w:ascii="Arial" w:hAnsi="Arial" w:cs="Arial"/>
          <w:color w:val="FF0000"/>
          <w:sz w:val="22"/>
          <w:szCs w:val="22"/>
        </w:rPr>
        <w:t>, and poverty level.</w:t>
      </w:r>
      <w:r w:rsidR="00345219" w:rsidRPr="00345219">
        <w:rPr>
          <w:rFonts w:ascii="Arial" w:hAnsi="Arial" w:cs="Arial"/>
          <w:color w:val="FF0000"/>
          <w:sz w:val="22"/>
          <w:szCs w:val="22"/>
        </w:rPr>
        <w:t xml:space="preserve"> </w:t>
      </w:r>
      <w:r w:rsidR="00345219">
        <w:rPr>
          <w:rFonts w:ascii="Arial" w:hAnsi="Arial" w:cs="Arial"/>
          <w:color w:val="FF0000"/>
          <w:sz w:val="22"/>
          <w:szCs w:val="22"/>
        </w:rPr>
        <w:t>A surprising finding from the model is that</w:t>
      </w:r>
      <w:r w:rsidR="00345219" w:rsidRPr="00345219">
        <w:rPr>
          <w:rFonts w:ascii="Arial" w:hAnsi="Arial" w:cs="Arial"/>
          <w:color w:val="FF0000"/>
          <w:sz w:val="22"/>
          <w:szCs w:val="22"/>
        </w:rPr>
        <w:t xml:space="preserve"> internet access has a negative relationship to telehealth visits, suggesting that access to internet does not mean that there is telehealth use</w:t>
      </w:r>
      <w:r w:rsidR="00345219">
        <w:rPr>
          <w:rFonts w:ascii="Arial" w:hAnsi="Arial" w:cs="Arial"/>
          <w:color w:val="FF0000"/>
          <w:sz w:val="22"/>
          <w:szCs w:val="22"/>
        </w:rPr>
        <w:t xml:space="preserve">. If access to internet is not the factor preventing telehealth use, then addressing other barriers will help increase telehealth implementation and improve access to care. </w:t>
      </w:r>
    </w:p>
    <w:p w14:paraId="5B8819A1" w14:textId="42D7A126" w:rsidR="00345219" w:rsidRDefault="00345219" w:rsidP="00345219">
      <w:pPr>
        <w:spacing w:line="480" w:lineRule="auto"/>
        <w:ind w:firstLine="720"/>
        <w:rPr>
          <w:rFonts w:ascii="Arial" w:hAnsi="Arial" w:cs="Arial"/>
          <w:color w:val="FF0000"/>
          <w:sz w:val="22"/>
          <w:szCs w:val="22"/>
        </w:rPr>
      </w:pPr>
      <w:r>
        <w:rPr>
          <w:rFonts w:ascii="Arial" w:hAnsi="Arial" w:cs="Arial"/>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color w:val="FF0000"/>
          <w:sz w:val="22"/>
          <w:szCs w:val="22"/>
        </w:rPr>
        <w:fldChar w:fldCharType="end"/>
      </w:r>
      <w:r>
        <w:rPr>
          <w:rFonts w:ascii="Arial" w:hAnsi="Arial" w:cs="Arial"/>
          <w:color w:val="FF0000"/>
          <w:sz w:val="22"/>
          <w:szCs w:val="22"/>
        </w:rPr>
        <w:t xml:space="preserve"> reflects several other key</w:t>
      </w:r>
      <w:r w:rsidRPr="00345219">
        <w:rPr>
          <w:rFonts w:ascii="Arial" w:hAnsi="Arial" w:cs="Arial"/>
          <w:color w:val="FF0000"/>
          <w:sz w:val="22"/>
          <w:szCs w:val="22"/>
        </w:rPr>
        <w:t xml:space="preserve"> results </w:t>
      </w:r>
      <w:r>
        <w:rPr>
          <w:rFonts w:ascii="Arial" w:hAnsi="Arial" w:cs="Arial"/>
          <w:color w:val="FF0000"/>
          <w:sz w:val="22"/>
          <w:szCs w:val="22"/>
        </w:rPr>
        <w:t>such as</w:t>
      </w:r>
      <w:r w:rsidRPr="00345219">
        <w:rPr>
          <w:rFonts w:ascii="Arial" w:hAnsi="Arial" w:cs="Arial"/>
          <w:color w:val="FF0000"/>
          <w:sz w:val="22"/>
          <w:szCs w:val="22"/>
        </w:rPr>
        <w:t xml:space="preserve"> that </w:t>
      </w:r>
      <w:r w:rsidRPr="00345219">
        <w:rPr>
          <w:rFonts w:ascii="Arial" w:hAnsi="Arial" w:cs="Arial"/>
          <w:color w:val="FF0000"/>
          <w:sz w:val="22"/>
          <w:szCs w:val="22"/>
        </w:rPr>
        <w:t xml:space="preserve">vehicle ownership </w:t>
      </w:r>
      <w:r w:rsidRPr="00345219">
        <w:rPr>
          <w:rFonts w:ascii="Arial" w:hAnsi="Arial" w:cs="Arial"/>
          <w:color w:val="FF0000"/>
          <w:sz w:val="22"/>
          <w:szCs w:val="22"/>
        </w:rPr>
        <w:t>is associated with</w:t>
      </w:r>
      <w:r w:rsidRPr="00345219">
        <w:rPr>
          <w:rFonts w:ascii="Arial" w:hAnsi="Arial" w:cs="Arial"/>
          <w:color w:val="FF0000"/>
          <w:sz w:val="22"/>
          <w:szCs w:val="22"/>
        </w:rPr>
        <w:t xml:space="preserve"> higher telehealth visits</w:t>
      </w:r>
      <w:r w:rsidRPr="00345219">
        <w:rPr>
          <w:rFonts w:ascii="Arial" w:hAnsi="Arial" w:cs="Arial"/>
          <w:color w:val="FF0000"/>
          <w:sz w:val="22"/>
          <w:szCs w:val="22"/>
        </w:rPr>
        <w:t>, likely reflecting higher economic status. H</w:t>
      </w:r>
      <w:r w:rsidRPr="00345219">
        <w:rPr>
          <w:rFonts w:ascii="Arial" w:hAnsi="Arial" w:cs="Arial"/>
          <w:color w:val="FF0000"/>
          <w:sz w:val="22"/>
          <w:szCs w:val="22"/>
        </w:rPr>
        <w:t>igher transit spending showed more telehealth visits</w:t>
      </w:r>
      <w:r w:rsidRPr="00345219">
        <w:rPr>
          <w:rFonts w:ascii="Arial" w:hAnsi="Arial" w:cs="Arial"/>
          <w:color w:val="FF0000"/>
          <w:sz w:val="22"/>
          <w:szCs w:val="22"/>
        </w:rPr>
        <w:t xml:space="preserve"> due to transportation access and mostly urban status. M</w:t>
      </w:r>
      <w:r w:rsidRPr="00345219">
        <w:rPr>
          <w:rFonts w:ascii="Arial" w:hAnsi="Arial" w:cs="Arial"/>
          <w:color w:val="FF0000"/>
          <w:sz w:val="22"/>
          <w:szCs w:val="22"/>
        </w:rPr>
        <w:t xml:space="preserve">ore hospitals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fewer</w:t>
      </w:r>
      <w:r w:rsidRPr="00345219">
        <w:rPr>
          <w:rFonts w:ascii="Arial" w:hAnsi="Arial" w:cs="Arial"/>
          <w:color w:val="FF0000"/>
          <w:sz w:val="22"/>
          <w:szCs w:val="22"/>
        </w:rPr>
        <w:t xml:space="preserve"> telehealth </w:t>
      </w:r>
      <w:r w:rsidRPr="00345219">
        <w:rPr>
          <w:rFonts w:ascii="Arial" w:hAnsi="Arial" w:cs="Arial"/>
          <w:color w:val="FF0000"/>
          <w:sz w:val="22"/>
          <w:szCs w:val="22"/>
        </w:rPr>
        <w:t xml:space="preserve">visits while more providers </w:t>
      </w:r>
      <w:proofErr w:type="gramStart"/>
      <w:r w:rsidRPr="00345219">
        <w:rPr>
          <w:rFonts w:ascii="Arial" w:hAnsi="Arial" w:cs="Arial"/>
          <w:color w:val="FF0000"/>
          <w:sz w:val="22"/>
          <w:szCs w:val="22"/>
        </w:rPr>
        <w:t>is</w:t>
      </w:r>
      <w:proofErr w:type="gramEnd"/>
      <w:r w:rsidRPr="00345219">
        <w:rPr>
          <w:rFonts w:ascii="Arial" w:hAnsi="Arial" w:cs="Arial"/>
          <w:color w:val="FF0000"/>
          <w:sz w:val="22"/>
          <w:szCs w:val="22"/>
        </w:rPr>
        <w:t xml:space="preserve"> associated with more telehealth visits. Lastly,</w:t>
      </w:r>
      <w:r w:rsidRPr="00345219">
        <w:rPr>
          <w:rFonts w:ascii="Arial" w:hAnsi="Arial" w:cs="Arial"/>
          <w:color w:val="FF0000"/>
          <w:sz w:val="22"/>
          <w:szCs w:val="22"/>
        </w:rPr>
        <w:t xml:space="preserve"> poverty level </w:t>
      </w:r>
      <w:r w:rsidRPr="00345219">
        <w:rPr>
          <w:rFonts w:ascii="Arial" w:hAnsi="Arial" w:cs="Arial"/>
          <w:color w:val="FF0000"/>
          <w:sz w:val="22"/>
          <w:szCs w:val="22"/>
        </w:rPr>
        <w:t>is</w:t>
      </w:r>
      <w:r w:rsidRPr="00345219">
        <w:rPr>
          <w:rFonts w:ascii="Arial" w:hAnsi="Arial" w:cs="Arial"/>
          <w:color w:val="FF0000"/>
          <w:sz w:val="22"/>
          <w:szCs w:val="22"/>
        </w:rPr>
        <w:t xml:space="preserve"> negatively associated with telehealth visits, </w:t>
      </w:r>
      <w:r w:rsidRPr="00345219">
        <w:rPr>
          <w:rFonts w:ascii="Arial" w:hAnsi="Arial" w:cs="Arial"/>
          <w:color w:val="FF0000"/>
          <w:sz w:val="22"/>
          <w:szCs w:val="22"/>
        </w:rPr>
        <w:t>but this</w:t>
      </w:r>
      <w:r w:rsidRPr="00345219">
        <w:rPr>
          <w:rFonts w:ascii="Arial" w:hAnsi="Arial" w:cs="Arial"/>
          <w:color w:val="FF0000"/>
          <w:sz w:val="22"/>
          <w:szCs w:val="22"/>
        </w:rPr>
        <w:t xml:space="preserve"> relationship became insignificant when accounting for state and year differences</w:t>
      </w:r>
      <w:r w:rsidRPr="00345219">
        <w:rPr>
          <w:rFonts w:ascii="Arial" w:hAnsi="Arial" w:cs="Arial"/>
          <w:color w:val="FF0000"/>
          <w:sz w:val="22"/>
          <w:szCs w:val="22"/>
        </w:rPr>
        <w:t xml:space="preserve"> likely due to </w:t>
      </w:r>
      <w:r w:rsidRPr="00345219">
        <w:rPr>
          <w:rFonts w:ascii="Arial" w:hAnsi="Arial" w:cs="Arial"/>
          <w:color w:val="FF0000"/>
          <w:sz w:val="22"/>
          <w:szCs w:val="22"/>
        </w:rPr>
        <w:t xml:space="preserve">the complex </w:t>
      </w:r>
      <w:r w:rsidRPr="00345219">
        <w:rPr>
          <w:rFonts w:ascii="Arial" w:hAnsi="Arial" w:cs="Arial"/>
          <w:color w:val="FF0000"/>
          <w:sz w:val="22"/>
          <w:szCs w:val="22"/>
        </w:rPr>
        <w:t>relationship</w:t>
      </w:r>
      <w:r w:rsidRPr="00345219">
        <w:rPr>
          <w:rFonts w:ascii="Arial" w:hAnsi="Arial" w:cs="Arial"/>
          <w:color w:val="FF0000"/>
          <w:sz w:val="22"/>
          <w:szCs w:val="22"/>
        </w:rPr>
        <w:t xml:space="preserve"> between economic and geographic factors</w:t>
      </w:r>
      <w:r w:rsidRPr="00345219">
        <w:rPr>
          <w:rFonts w:ascii="Arial" w:hAnsi="Arial" w:cs="Arial"/>
          <w:color w:val="FF0000"/>
          <w:sz w:val="22"/>
          <w:szCs w:val="22"/>
        </w:rPr>
        <w:t xml:space="preserve">. </w:t>
      </w:r>
      <w:r w:rsidRPr="00E91127">
        <w:rPr>
          <w:rFonts w:ascii="Arial" w:hAnsi="Arial" w:cs="Arial"/>
          <w:sz w:val="22"/>
          <w:szCs w:val="22"/>
        </w:rPr>
        <w:t>A potential limitation of the results is that there is not one variable to represent the economic 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lastRenderedPageBreak/>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sidRPr="002D5476">
        <w:rPr>
          <w:rFonts w:ascii="Arial" w:hAnsi="Arial" w:cs="Arial"/>
          <w:color w:val="FF0000"/>
          <w:sz w:val="22"/>
          <w:szCs w:val="22"/>
        </w:rPr>
        <w:t xml:space="preserve">Tuckson (2017) highlights </w:t>
      </w:r>
      <w:r>
        <w:rPr>
          <w:rFonts w:ascii="Arial" w:hAnsi="Arial" w:cs="Arial"/>
          <w:color w:val="000000"/>
          <w:sz w:val="22"/>
          <w:szCs w:val="22"/>
        </w:rPr>
        <w:t xml:space="preserve">telehealth's progress in expanding care access, addressing provider shortages, and increasing convenience. On the other hand, </w:t>
      </w:r>
      <w:r w:rsidR="00E7707E">
        <w:rPr>
          <w:rFonts w:ascii="Arial" w:hAnsi="Arial" w:cs="Arial"/>
          <w:color w:val="000000"/>
          <w:sz w:val="22"/>
          <w:szCs w:val="22"/>
        </w:rPr>
        <w:t>Douthit et al. (2015) suggests that rural populations, low-income communities, and elderly individuals often face 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t>
      </w:r>
      <w:r w:rsidRPr="002D5476">
        <w:rPr>
          <w:rFonts w:ascii="Arial" w:hAnsi="Arial" w:cs="Arial"/>
          <w:color w:val="FF0000"/>
          <w:sz w:val="22"/>
          <w:szCs w:val="22"/>
        </w:rPr>
        <w:t xml:space="preserve">Weiner (2021) </w:t>
      </w:r>
      <w:r w:rsidR="00A12A84" w:rsidRPr="002D5476">
        <w:rPr>
          <w:rFonts w:ascii="Arial" w:hAnsi="Arial" w:cs="Arial"/>
          <w:color w:val="FF0000"/>
          <w:sz w:val="22"/>
          <w:szCs w:val="22"/>
        </w:rPr>
        <w:t>finds</w:t>
      </w:r>
      <w:r w:rsidRPr="002D5476">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xml:space="preserve">, 2021). The lack of standardized billing practices makes it complicated to assess the cost-effectiveness of telehealth. Medicaid </w:t>
      </w:r>
      <w:r>
        <w:rPr>
          <w:rFonts w:ascii="Arial" w:hAnsi="Arial" w:cs="Arial"/>
          <w:color w:val="000000"/>
          <w:sz w:val="22"/>
          <w:szCs w:val="22"/>
        </w:rPr>
        <w:lastRenderedPageBreak/>
        <w:t>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2DB2F42B"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6B2EDB">
        <w:rPr>
          <w:rFonts w:ascii="Arial" w:hAnsi="Arial" w:cs="Arial"/>
          <w:sz w:val="22"/>
          <w:szCs w:val="22"/>
        </w:rPr>
        <w:t xml:space="preserve">, </w:t>
      </w:r>
      <w:r w:rsidRPr="00E91127">
        <w:rPr>
          <w:rFonts w:ascii="Arial" w:hAnsi="Arial" w:cs="Arial"/>
          <w:sz w:val="22"/>
          <w:szCs w:val="22"/>
        </w:rPr>
        <w:t>internet access</w:t>
      </w:r>
      <w:r w:rsidR="006B2EDB">
        <w:rPr>
          <w:rFonts w:ascii="Arial" w:hAnsi="Arial" w:cs="Arial"/>
          <w:sz w:val="22"/>
          <w:szCs w:val="22"/>
        </w:rPr>
        <w:t xml:space="preserve">, </w:t>
      </w:r>
      <w:r w:rsidR="006B2EDB" w:rsidRPr="006B2EDB">
        <w:rPr>
          <w:rFonts w:ascii="Arial" w:hAnsi="Arial" w:cs="Arial"/>
          <w:color w:val="FF0000"/>
          <w:sz w:val="22"/>
          <w:szCs w:val="22"/>
        </w:rPr>
        <w:t>and poverty rate</w:t>
      </w:r>
      <w:r w:rsidRPr="00E91127">
        <w:rPr>
          <w:rFonts w:ascii="Arial" w:hAnsi="Arial" w:cs="Arial"/>
          <w:sz w:val="22"/>
          <w:szCs w:val="22"/>
        </w:rPr>
        <w:t xml:space="preserve">.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w:t>
      </w:r>
      <w:r w:rsidRPr="00E91127">
        <w:rPr>
          <w:rFonts w:ascii="Arial" w:hAnsi="Arial" w:cs="Arial"/>
          <w:sz w:val="22"/>
          <w:szCs w:val="22"/>
        </w:rPr>
        <w:lastRenderedPageBreak/>
        <w:t xml:space="preserve">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375DFC">
        <w:rPr>
          <w:rFonts w:ascii="Arial" w:hAnsi="Arial" w:cs="Arial"/>
          <w:color w:val="FF0000"/>
          <w:sz w:val="22"/>
          <w:szCs w:val="22"/>
        </w:rPr>
        <w:t>Since this dataset includes</w:t>
      </w:r>
      <w:r w:rsidR="006B2EDB" w:rsidRPr="006B2EDB">
        <w:rPr>
          <w:rFonts w:ascii="Arial" w:hAnsi="Arial" w:cs="Arial"/>
          <w:color w:val="FF0000"/>
          <w:sz w:val="22"/>
          <w:szCs w:val="22"/>
        </w:rPr>
        <w:t xml:space="preserve"> Medicare and Medicaid population</w:t>
      </w:r>
      <w:r w:rsidR="00375DFC">
        <w:rPr>
          <w:rFonts w:ascii="Arial" w:hAnsi="Arial" w:cs="Arial"/>
          <w:color w:val="FF0000"/>
          <w:sz w:val="22"/>
          <w:szCs w:val="22"/>
        </w:rPr>
        <w:t>s, poverty rate is an important variable to control for in the model as these populations are likely more at risk</w:t>
      </w:r>
      <w:r w:rsidR="006B2EDB" w:rsidRPr="006B2EDB">
        <w:rPr>
          <w:rFonts w:ascii="Arial" w:hAnsi="Arial" w:cs="Arial"/>
          <w:color w:val="FF0000"/>
          <w:sz w:val="22"/>
          <w:szCs w:val="22"/>
        </w:rPr>
        <w:t xml:space="preserve">. </w:t>
      </w:r>
      <w:r w:rsidR="004D2CAD">
        <w:rPr>
          <w:rFonts w:ascii="Arial" w:hAnsi="Arial" w:cs="Arial"/>
          <w:sz w:val="22"/>
          <w:szCs w:val="22"/>
        </w:rPr>
        <w:t xml:space="preserve">The vehicle and internet variables are converted to be representing per capita for easier interpretability. </w:t>
      </w:r>
    </w:p>
    <w:p w14:paraId="0B4A5233" w14:textId="77777777" w:rsidR="006B2EDB" w:rsidRDefault="003C1107" w:rsidP="006B2EDB">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2B12F074" w14:textId="025B8001" w:rsidR="00957736" w:rsidRPr="006B2EDB" w:rsidRDefault="00000000" w:rsidP="006B2EDB">
      <w:pPr>
        <w:spacing w:line="480" w:lineRule="auto"/>
        <w:rPr>
          <w:rFonts w:ascii="Arial" w:hAnsi="Arial" w:cs="Arial"/>
          <w:sz w:val="22"/>
          <w:szCs w:val="22"/>
        </w:rPr>
      </w:pPr>
      <w:r w:rsidRPr="00E91127">
        <w:rPr>
          <w:rFonts w:ascii="Arial" w:hAnsi="Arial" w:cs="Arial"/>
          <w:b/>
          <w:sz w:val="22"/>
          <w:szCs w:val="22"/>
        </w:rPr>
        <w:t>Methods</w:t>
      </w:r>
    </w:p>
    <w:p w14:paraId="7C756C6B" w14:textId="62ED3603"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year</w:t>
      </w:r>
      <w:r w:rsidR="00146C34">
        <w:rPr>
          <w:rFonts w:ascii="Arial" w:hAnsi="Arial" w:cs="Arial"/>
          <w:sz w:val="22"/>
          <w:szCs w:val="22"/>
        </w:rPr>
        <w:t>, and enrollment status</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3E304237" w14:textId="1CF87037" w:rsidR="00565503" w:rsidRDefault="006B2EDB" w:rsidP="00110496">
      <w:pPr>
        <w:spacing w:after="240" w:line="480" w:lineRule="auto"/>
        <w:ind w:firstLine="720"/>
        <w:rPr>
          <w:rFonts w:ascii="Arial" w:hAnsi="Arial" w:cs="Arial"/>
          <w:sz w:val="22"/>
          <w:szCs w:val="22"/>
        </w:rPr>
      </w:pPr>
      <w:r>
        <w:rPr>
          <w:rFonts w:ascii="Arial" w:hAnsi="Arial" w:cs="Arial"/>
          <w:sz w:val="22"/>
          <w:szCs w:val="22"/>
        </w:rPr>
        <w:t>6</w:t>
      </w:r>
      <w:r w:rsidR="00BD4B24" w:rsidRPr="002F7178">
        <w:rPr>
          <w:rFonts w:ascii="Arial" w:hAnsi="Arial" w:cs="Arial"/>
          <w:sz w:val="22"/>
          <w:szCs w:val="22"/>
        </w:rPr>
        <w:t xml:space="preserve"> variables </w:t>
      </w:r>
      <w:r w:rsidR="00B126FB">
        <w:rPr>
          <w:rFonts w:ascii="Arial" w:hAnsi="Arial" w:cs="Arial"/>
          <w:color w:val="FF0000"/>
          <w:sz w:val="22"/>
          <w:szCs w:val="22"/>
        </w:rPr>
        <w:t>are</w:t>
      </w:r>
      <w:r w:rsidR="00BD4B24" w:rsidRPr="00B126FB">
        <w:rPr>
          <w:rFonts w:ascii="Arial" w:hAnsi="Arial" w:cs="Arial"/>
          <w:color w:val="FF0000"/>
          <w:sz w:val="22"/>
          <w:szCs w:val="22"/>
        </w:rPr>
        <w:t xml:space="preserve"> </w:t>
      </w:r>
      <w:r w:rsidR="00127AC9">
        <w:rPr>
          <w:rFonts w:ascii="Arial" w:hAnsi="Arial" w:cs="Arial"/>
          <w:sz w:val="22"/>
          <w:szCs w:val="22"/>
        </w:rPr>
        <w:t>chosen for the</w:t>
      </w:r>
      <w:r w:rsidR="00BD4B24"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00BD4B24" w:rsidRPr="002F7178">
        <w:rPr>
          <w:rFonts w:ascii="Arial" w:hAnsi="Arial" w:cs="Arial"/>
          <w:sz w:val="22"/>
          <w:szCs w:val="22"/>
        </w:rPr>
        <w:t>umber of vehicles owned, transit spending per capita, having internet access, number of hospitals, number of physicians,</w:t>
      </w:r>
      <w:r>
        <w:rPr>
          <w:rFonts w:ascii="Arial" w:hAnsi="Arial" w:cs="Arial"/>
          <w:sz w:val="22"/>
          <w:szCs w:val="22"/>
        </w:rPr>
        <w:t xml:space="preserve"> and poverty rate. </w:t>
      </w:r>
      <w:r w:rsidR="00BD4B24" w:rsidRPr="002F7178">
        <w:rPr>
          <w:rFonts w:ascii="Arial" w:hAnsi="Arial" w:cs="Arial"/>
          <w:sz w:val="22"/>
          <w:szCs w:val="22"/>
        </w:rPr>
        <w:t>To evaluate</w:t>
      </w:r>
      <w:r w:rsidR="00BD4B24"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00BD4B24"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00BD4B24" w:rsidRPr="00E91127">
        <w:rPr>
          <w:rFonts w:ascii="Arial" w:hAnsi="Arial" w:cs="Arial"/>
          <w:sz w:val="22"/>
          <w:szCs w:val="22"/>
        </w:rPr>
        <w:t xml:space="preserve"> both</w:t>
      </w:r>
      <w:r w:rsidR="00127AC9">
        <w:rPr>
          <w:rFonts w:ascii="Arial" w:hAnsi="Arial" w:cs="Arial"/>
          <w:sz w:val="22"/>
          <w:szCs w:val="22"/>
        </w:rPr>
        <w:t xml:space="preserve"> state and year fixed effect</w:t>
      </w:r>
      <w:r w:rsidR="00BD4B24" w:rsidRPr="00E91127">
        <w:rPr>
          <w:rFonts w:ascii="Arial" w:hAnsi="Arial" w:cs="Arial"/>
          <w:sz w:val="22"/>
          <w:szCs w:val="22"/>
        </w:rPr>
        <w:t>). A higher R^2 suggest</w:t>
      </w:r>
      <w:r w:rsidR="0018410A">
        <w:rPr>
          <w:rFonts w:ascii="Arial" w:hAnsi="Arial" w:cs="Arial"/>
          <w:color w:val="FF0000"/>
          <w:sz w:val="22"/>
          <w:szCs w:val="22"/>
        </w:rPr>
        <w:t>s</w:t>
      </w:r>
      <w:r w:rsidR="00BD4B24"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00BD4B24" w:rsidRPr="00E91127">
        <w:rPr>
          <w:rFonts w:ascii="Arial" w:hAnsi="Arial" w:cs="Arial"/>
          <w:sz w:val="22"/>
          <w:szCs w:val="22"/>
        </w:rPr>
        <w:t>.</w:t>
      </w:r>
      <w:bookmarkStart w:id="0" w:name="_e18vuu1fdjiy" w:colFirst="0" w:colLast="0"/>
      <w:bookmarkEnd w:id="0"/>
    </w:p>
    <w:p w14:paraId="6001B7C4" w14:textId="1C9B3EF5" w:rsidR="00110496" w:rsidRPr="00854C17" w:rsidRDefault="00110496" w:rsidP="00110496">
      <w:pPr>
        <w:pStyle w:val="Caption"/>
        <w:jc w:val="center"/>
        <w:rPr>
          <w:rFonts w:eastAsia="Times New Roman"/>
          <w:b/>
          <w:bCs/>
          <w:i w:val="0"/>
          <w:iCs w:val="0"/>
          <w:color w:val="FF0000"/>
          <w:sz w:val="22"/>
          <w:szCs w:val="22"/>
          <w:lang w:val="en-US"/>
        </w:rPr>
      </w:pPr>
      <w:r w:rsidRPr="00854C17">
        <w:rPr>
          <w:rFonts w:eastAsia="Times New Roman"/>
          <w:b/>
          <w:bCs/>
          <w:i w:val="0"/>
          <w:iCs w:val="0"/>
          <w:color w:val="FF0000"/>
          <w:sz w:val="22"/>
          <w:szCs w:val="22"/>
          <w:lang w:val="en-US"/>
        </w:rPr>
        <w:lastRenderedPageBreak/>
        <w:t xml:space="preserve">Table </w:t>
      </w:r>
      <w:r w:rsidRPr="00854C17">
        <w:rPr>
          <w:rFonts w:eastAsia="Times New Roman"/>
          <w:b/>
          <w:bCs/>
          <w:i w:val="0"/>
          <w:iCs w:val="0"/>
          <w:color w:val="FF0000"/>
          <w:sz w:val="22"/>
          <w:szCs w:val="22"/>
          <w:lang w:val="en-US"/>
        </w:rPr>
        <w:fldChar w:fldCharType="begin"/>
      </w:r>
      <w:r w:rsidRPr="00854C17">
        <w:rPr>
          <w:rFonts w:eastAsia="Times New Roman"/>
          <w:b/>
          <w:bCs/>
          <w:i w:val="0"/>
          <w:iCs w:val="0"/>
          <w:color w:val="FF0000"/>
          <w:sz w:val="22"/>
          <w:szCs w:val="22"/>
          <w:lang w:val="en-US"/>
        </w:rPr>
        <w:instrText xml:space="preserve"> SEQ Table \* ARABIC </w:instrText>
      </w:r>
      <w:r w:rsidRPr="00854C17">
        <w:rPr>
          <w:rFonts w:eastAsia="Times New Roman"/>
          <w:b/>
          <w:bCs/>
          <w:i w:val="0"/>
          <w:iCs w:val="0"/>
          <w:color w:val="FF0000"/>
          <w:sz w:val="22"/>
          <w:szCs w:val="22"/>
          <w:lang w:val="en-US"/>
        </w:rPr>
        <w:fldChar w:fldCharType="separate"/>
      </w:r>
      <w:r w:rsidRPr="00854C17">
        <w:rPr>
          <w:rFonts w:eastAsia="Times New Roman"/>
          <w:b/>
          <w:bCs/>
          <w:i w:val="0"/>
          <w:iCs w:val="0"/>
          <w:color w:val="FF0000"/>
          <w:sz w:val="22"/>
          <w:szCs w:val="22"/>
          <w:lang w:val="en-US"/>
        </w:rPr>
        <w:t>1</w:t>
      </w:r>
      <w:r w:rsidRPr="00854C17">
        <w:rPr>
          <w:rFonts w:eastAsia="Times New Roman"/>
          <w:b/>
          <w:bCs/>
          <w:i w:val="0"/>
          <w:iCs w:val="0"/>
          <w:color w:val="FF0000"/>
          <w:sz w:val="22"/>
          <w:szCs w:val="22"/>
          <w:lang w:val="en-US"/>
        </w:rPr>
        <w:fldChar w:fldCharType="end"/>
      </w:r>
      <w:r w:rsidRPr="00854C17">
        <w:rPr>
          <w:rFonts w:eastAsia="Times New Roman"/>
          <w:b/>
          <w:bCs/>
          <w:i w:val="0"/>
          <w:iCs w:val="0"/>
          <w:color w:val="FF0000"/>
          <w:sz w:val="22"/>
          <w:szCs w:val="22"/>
          <w:lang w:val="en-US"/>
        </w:rPr>
        <w:t>: Fixed Effect Model Variables</w:t>
      </w:r>
    </w:p>
    <w:tbl>
      <w:tblPr>
        <w:tblStyle w:val="TableGrid"/>
        <w:tblW w:w="9625" w:type="dxa"/>
        <w:tblLook w:val="04A0" w:firstRow="1" w:lastRow="0" w:firstColumn="1" w:lastColumn="0" w:noHBand="0" w:noVBand="1"/>
      </w:tblPr>
      <w:tblGrid>
        <w:gridCol w:w="3235"/>
        <w:gridCol w:w="6390"/>
      </w:tblGrid>
      <w:tr w:rsidR="00854C17" w:rsidRPr="00854C17" w14:paraId="1DB1E75F" w14:textId="77777777" w:rsidTr="00F26641">
        <w:tc>
          <w:tcPr>
            <w:tcW w:w="3235" w:type="dxa"/>
            <w:shd w:val="clear" w:color="auto" w:fill="D9D9D9" w:themeFill="background1" w:themeFillShade="D9"/>
          </w:tcPr>
          <w:p w14:paraId="7EE6A15E" w14:textId="6AB65D3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Variable</w:t>
            </w:r>
          </w:p>
        </w:tc>
        <w:tc>
          <w:tcPr>
            <w:tcW w:w="6390" w:type="dxa"/>
            <w:shd w:val="clear" w:color="auto" w:fill="D9D9D9" w:themeFill="background1" w:themeFillShade="D9"/>
          </w:tcPr>
          <w:p w14:paraId="7D32B760" w14:textId="6141DD16" w:rsidR="00F26641" w:rsidRPr="00854C17" w:rsidRDefault="00F26641" w:rsidP="00101D48">
            <w:pPr>
              <w:spacing w:before="240" w:after="240"/>
              <w:jc w:val="center"/>
              <w:rPr>
                <w:rFonts w:ascii="Arial" w:hAnsi="Arial" w:cs="Arial"/>
                <w:b/>
                <w:bCs/>
                <w:color w:val="FF0000"/>
                <w:sz w:val="22"/>
                <w:szCs w:val="22"/>
              </w:rPr>
            </w:pPr>
            <w:r w:rsidRPr="00854C17">
              <w:rPr>
                <w:rFonts w:ascii="Arial" w:hAnsi="Arial" w:cs="Arial"/>
                <w:b/>
                <w:bCs/>
                <w:color w:val="FF0000"/>
                <w:sz w:val="22"/>
                <w:szCs w:val="22"/>
              </w:rPr>
              <w:t>Relevance</w:t>
            </w:r>
          </w:p>
        </w:tc>
      </w:tr>
      <w:tr w:rsidR="00854C17" w:rsidRPr="00854C17" w14:paraId="5F30E2EA" w14:textId="77777777" w:rsidTr="00F26641">
        <w:tc>
          <w:tcPr>
            <w:tcW w:w="3235" w:type="dxa"/>
          </w:tcPr>
          <w:p w14:paraId="3D19BEF3" w14:textId="7C06B1FA"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Telehealth Visits</w:t>
            </w:r>
          </w:p>
        </w:tc>
        <w:tc>
          <w:tcPr>
            <w:tcW w:w="6390" w:type="dxa"/>
          </w:tcPr>
          <w:p w14:paraId="082DC6D1" w14:textId="0BA10E10"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Dependent Variable</w:t>
            </w:r>
          </w:p>
        </w:tc>
      </w:tr>
      <w:tr w:rsidR="00854C17" w:rsidRPr="00854C17" w14:paraId="54994B0F" w14:textId="77777777" w:rsidTr="00F26641">
        <w:tc>
          <w:tcPr>
            <w:tcW w:w="3235" w:type="dxa"/>
          </w:tcPr>
          <w:p w14:paraId="4D05E6FA" w14:textId="7DB90B71"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Vehicles Owned</w:t>
            </w:r>
          </w:p>
        </w:tc>
        <w:tc>
          <w:tcPr>
            <w:tcW w:w="6390" w:type="dxa"/>
          </w:tcPr>
          <w:p w14:paraId="61DF7506" w14:textId="2DCCDF6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reflect financial status</w:t>
            </w:r>
            <w:r w:rsidR="008575B8">
              <w:rPr>
                <w:rFonts w:ascii="Arial" w:hAnsi="Arial" w:cs="Arial"/>
                <w:color w:val="FF0000"/>
                <w:sz w:val="22"/>
                <w:szCs w:val="22"/>
              </w:rPr>
              <w:t xml:space="preserve"> of individuals who own a vehicle</w:t>
            </w:r>
          </w:p>
        </w:tc>
      </w:tr>
      <w:tr w:rsidR="00854C17" w:rsidRPr="00854C17" w14:paraId="6DEC2239" w14:textId="77777777" w:rsidTr="00F26641">
        <w:tc>
          <w:tcPr>
            <w:tcW w:w="3235" w:type="dxa"/>
          </w:tcPr>
          <w:p w14:paraId="17E15D29" w14:textId="7166A3B5"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Transit Spending per Capita</w:t>
            </w:r>
          </w:p>
        </w:tc>
        <w:tc>
          <w:tcPr>
            <w:tcW w:w="6390" w:type="dxa"/>
          </w:tcPr>
          <w:p w14:paraId="450863DE" w14:textId="772B78AB"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Factor that could represent access to public transportation, likely urban location.</w:t>
            </w:r>
          </w:p>
        </w:tc>
      </w:tr>
      <w:tr w:rsidR="00854C17" w:rsidRPr="00854C17" w14:paraId="67A6297A" w14:textId="77777777" w:rsidTr="00F26641">
        <w:tc>
          <w:tcPr>
            <w:tcW w:w="3235" w:type="dxa"/>
          </w:tcPr>
          <w:p w14:paraId="16E9D819" w14:textId="41D54A26"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Internet Access</w:t>
            </w:r>
          </w:p>
        </w:tc>
        <w:tc>
          <w:tcPr>
            <w:tcW w:w="6390" w:type="dxa"/>
          </w:tcPr>
          <w:p w14:paraId="2F479183" w14:textId="192542BB" w:rsidR="00F26641" w:rsidRPr="00854C17" w:rsidRDefault="008575B8" w:rsidP="0053042C">
            <w:pPr>
              <w:spacing w:before="240" w:after="240"/>
              <w:rPr>
                <w:rFonts w:ascii="Arial" w:hAnsi="Arial" w:cs="Arial"/>
                <w:color w:val="FF0000"/>
                <w:sz w:val="22"/>
                <w:szCs w:val="22"/>
              </w:rPr>
            </w:pPr>
            <w:r>
              <w:rPr>
                <w:rFonts w:ascii="Arial" w:hAnsi="Arial" w:cs="Arial"/>
                <w:color w:val="FF0000"/>
                <w:sz w:val="22"/>
                <w:szCs w:val="22"/>
              </w:rPr>
              <w:t>I</w:t>
            </w:r>
            <w:r w:rsidR="00F26641" w:rsidRPr="00854C17">
              <w:rPr>
                <w:rFonts w:ascii="Arial" w:hAnsi="Arial" w:cs="Arial"/>
                <w:color w:val="FF0000"/>
                <w:sz w:val="22"/>
                <w:szCs w:val="22"/>
              </w:rPr>
              <w:t>nternet</w:t>
            </w:r>
            <w:r>
              <w:rPr>
                <w:rFonts w:ascii="Arial" w:hAnsi="Arial" w:cs="Arial"/>
                <w:color w:val="FF0000"/>
                <w:sz w:val="22"/>
                <w:szCs w:val="22"/>
              </w:rPr>
              <w:t xml:space="preserve"> of any type</w:t>
            </w:r>
            <w:r w:rsidR="00F26641" w:rsidRPr="00854C17">
              <w:rPr>
                <w:rFonts w:ascii="Arial" w:hAnsi="Arial" w:cs="Arial"/>
                <w:color w:val="FF0000"/>
                <w:sz w:val="22"/>
                <w:szCs w:val="22"/>
              </w:rPr>
              <w:t xml:space="preserve"> is important factor to </w:t>
            </w:r>
            <w:r>
              <w:rPr>
                <w:rFonts w:ascii="Arial" w:hAnsi="Arial" w:cs="Arial"/>
                <w:color w:val="FF0000"/>
                <w:sz w:val="22"/>
                <w:szCs w:val="22"/>
              </w:rPr>
              <w:t>include when assessing</w:t>
            </w:r>
            <w:r w:rsidR="00F26641" w:rsidRPr="00854C17">
              <w:rPr>
                <w:rFonts w:ascii="Arial" w:hAnsi="Arial" w:cs="Arial"/>
                <w:color w:val="FF0000"/>
                <w:sz w:val="22"/>
                <w:szCs w:val="22"/>
              </w:rPr>
              <w:t xml:space="preserve"> telehealth utilization.</w:t>
            </w:r>
          </w:p>
        </w:tc>
      </w:tr>
      <w:tr w:rsidR="00854C17" w:rsidRPr="00854C17" w14:paraId="0ACE398B" w14:textId="77777777" w:rsidTr="00F26641">
        <w:tc>
          <w:tcPr>
            <w:tcW w:w="3235" w:type="dxa"/>
          </w:tcPr>
          <w:p w14:paraId="6C9213D2" w14:textId="30B23BC9"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Hospitals</w:t>
            </w:r>
          </w:p>
        </w:tc>
        <w:tc>
          <w:tcPr>
            <w:tcW w:w="6390" w:type="dxa"/>
          </w:tcPr>
          <w:p w14:paraId="54D858A9" w14:textId="751F89EF"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could </w:t>
            </w:r>
            <w:r w:rsidR="008575B8">
              <w:rPr>
                <w:rFonts w:ascii="Arial" w:hAnsi="Arial" w:cs="Arial"/>
                <w:color w:val="FF0000"/>
                <w:sz w:val="22"/>
                <w:szCs w:val="22"/>
              </w:rPr>
              <w:t>impact</w:t>
            </w:r>
            <w:r w:rsidRPr="00854C17">
              <w:rPr>
                <w:rFonts w:ascii="Arial" w:hAnsi="Arial" w:cs="Arial"/>
                <w:color w:val="FF0000"/>
                <w:sz w:val="22"/>
                <w:szCs w:val="22"/>
              </w:rPr>
              <w:t xml:space="preserve"> healthcare appointment </w:t>
            </w:r>
            <w:r w:rsidRPr="00854C17">
              <w:rPr>
                <w:rFonts w:ascii="Arial" w:hAnsi="Arial" w:cs="Arial"/>
                <w:color w:val="FF0000"/>
                <w:sz w:val="22"/>
                <w:szCs w:val="22"/>
              </w:rPr>
              <w:t>availability</w:t>
            </w:r>
            <w:r w:rsidRPr="00854C17">
              <w:rPr>
                <w:rFonts w:ascii="Arial" w:hAnsi="Arial" w:cs="Arial"/>
                <w:color w:val="FF0000"/>
                <w:sz w:val="22"/>
                <w:szCs w:val="22"/>
              </w:rPr>
              <w:t>.</w:t>
            </w:r>
          </w:p>
        </w:tc>
      </w:tr>
      <w:tr w:rsidR="00854C17" w:rsidRPr="00854C17" w14:paraId="4D5FD5AE" w14:textId="77777777" w:rsidTr="00F26641">
        <w:tc>
          <w:tcPr>
            <w:tcW w:w="3235" w:type="dxa"/>
          </w:tcPr>
          <w:p w14:paraId="24823D6C" w14:textId="2F746C1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Number of Physicians</w:t>
            </w:r>
          </w:p>
        </w:tc>
        <w:tc>
          <w:tcPr>
            <w:tcW w:w="6390" w:type="dxa"/>
          </w:tcPr>
          <w:p w14:paraId="1787BCB9" w14:textId="2BFE112E"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w:t>
            </w:r>
            <w:r w:rsidR="008575B8">
              <w:rPr>
                <w:rFonts w:ascii="Arial" w:hAnsi="Arial" w:cs="Arial"/>
                <w:color w:val="FF0000"/>
                <w:sz w:val="22"/>
                <w:szCs w:val="22"/>
              </w:rPr>
              <w:t>reflects</w:t>
            </w:r>
            <w:r w:rsidRPr="00854C17">
              <w:rPr>
                <w:rFonts w:ascii="Arial" w:hAnsi="Arial" w:cs="Arial"/>
                <w:color w:val="FF0000"/>
                <w:sz w:val="22"/>
                <w:szCs w:val="22"/>
              </w:rPr>
              <w:t xml:space="preserve"> </w:t>
            </w:r>
            <w:r w:rsidR="008575B8">
              <w:rPr>
                <w:rFonts w:ascii="Arial" w:hAnsi="Arial" w:cs="Arial"/>
                <w:color w:val="FF0000"/>
                <w:sz w:val="22"/>
                <w:szCs w:val="22"/>
              </w:rPr>
              <w:t xml:space="preserve">availability of </w:t>
            </w:r>
            <w:r w:rsidRPr="00854C17">
              <w:rPr>
                <w:rFonts w:ascii="Arial" w:hAnsi="Arial" w:cs="Arial"/>
                <w:color w:val="FF0000"/>
                <w:sz w:val="22"/>
                <w:szCs w:val="22"/>
              </w:rPr>
              <w:t xml:space="preserve">healthcare professionals to provide appointments, </w:t>
            </w:r>
            <w:r w:rsidR="008575B8">
              <w:rPr>
                <w:rFonts w:ascii="Arial" w:hAnsi="Arial" w:cs="Arial"/>
                <w:color w:val="FF0000"/>
                <w:sz w:val="22"/>
                <w:szCs w:val="22"/>
              </w:rPr>
              <w:t>such as</w:t>
            </w:r>
            <w:r w:rsidRPr="00854C17">
              <w:rPr>
                <w:rFonts w:ascii="Arial" w:hAnsi="Arial" w:cs="Arial"/>
                <w:color w:val="FF0000"/>
                <w:sz w:val="22"/>
                <w:szCs w:val="22"/>
              </w:rPr>
              <w:t xml:space="preserve"> telehealth.</w:t>
            </w:r>
          </w:p>
        </w:tc>
      </w:tr>
      <w:tr w:rsidR="00854C17" w:rsidRPr="00854C17" w14:paraId="294E125F" w14:textId="77777777" w:rsidTr="00F26641">
        <w:tc>
          <w:tcPr>
            <w:tcW w:w="3235" w:type="dxa"/>
          </w:tcPr>
          <w:p w14:paraId="70955132" w14:textId="3ED13C38"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Poverty Rate</w:t>
            </w:r>
          </w:p>
        </w:tc>
        <w:tc>
          <w:tcPr>
            <w:tcW w:w="6390" w:type="dxa"/>
          </w:tcPr>
          <w:p w14:paraId="09EECD7E" w14:textId="025C6533"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 xml:space="preserve">Factor that reflects </w:t>
            </w:r>
            <w:r w:rsidR="008575B8">
              <w:rPr>
                <w:rFonts w:ascii="Arial" w:hAnsi="Arial" w:cs="Arial"/>
                <w:color w:val="FF0000"/>
                <w:sz w:val="22"/>
                <w:szCs w:val="22"/>
              </w:rPr>
              <w:t>individuals with lower</w:t>
            </w:r>
            <w:r w:rsidRPr="00854C17">
              <w:rPr>
                <w:rFonts w:ascii="Arial" w:hAnsi="Arial" w:cs="Arial"/>
                <w:color w:val="FF0000"/>
                <w:sz w:val="22"/>
                <w:szCs w:val="22"/>
              </w:rPr>
              <w:t xml:space="preserve"> economic status and higher risk for potential barriers to telehealth services.</w:t>
            </w:r>
          </w:p>
        </w:tc>
      </w:tr>
      <w:tr w:rsidR="00854C17" w:rsidRPr="00854C17" w14:paraId="1E8E3A98" w14:textId="77777777" w:rsidTr="00F26641">
        <w:tc>
          <w:tcPr>
            <w:tcW w:w="3235" w:type="dxa"/>
          </w:tcPr>
          <w:p w14:paraId="132BA188" w14:textId="70A46072" w:rsidR="00F26641" w:rsidRPr="00854C17" w:rsidRDefault="00F26641" w:rsidP="00101D48">
            <w:pPr>
              <w:spacing w:before="240" w:after="240"/>
              <w:jc w:val="center"/>
              <w:rPr>
                <w:rFonts w:ascii="Arial" w:hAnsi="Arial" w:cs="Arial"/>
                <w:color w:val="FF0000"/>
                <w:sz w:val="22"/>
                <w:szCs w:val="22"/>
              </w:rPr>
            </w:pPr>
            <w:r w:rsidRPr="00854C17">
              <w:rPr>
                <w:rFonts w:ascii="Arial" w:hAnsi="Arial" w:cs="Arial"/>
                <w:color w:val="FF0000"/>
                <w:sz w:val="22"/>
                <w:szCs w:val="22"/>
              </w:rPr>
              <w:t>State</w:t>
            </w:r>
          </w:p>
        </w:tc>
        <w:tc>
          <w:tcPr>
            <w:tcW w:w="6390" w:type="dxa"/>
          </w:tcPr>
          <w:p w14:paraId="430128FD" w14:textId="7CA9091D"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states</w:t>
            </w:r>
          </w:p>
        </w:tc>
      </w:tr>
      <w:tr w:rsidR="00854C17" w:rsidRPr="00854C17" w14:paraId="7C8977F3" w14:textId="77777777" w:rsidTr="00F26641">
        <w:tc>
          <w:tcPr>
            <w:tcW w:w="3235" w:type="dxa"/>
          </w:tcPr>
          <w:p w14:paraId="63F10873" w14:textId="3142384E" w:rsidR="00F26641" w:rsidRPr="00854C17" w:rsidRDefault="00F26641" w:rsidP="00101D48">
            <w:pPr>
              <w:spacing w:before="240" w:after="240"/>
              <w:jc w:val="center"/>
              <w:rPr>
                <w:rFonts w:ascii="Arial" w:hAnsi="Arial" w:cs="Arial"/>
                <w:color w:val="FF0000"/>
              </w:rPr>
            </w:pPr>
            <w:r w:rsidRPr="00854C17">
              <w:rPr>
                <w:rFonts w:ascii="Arial" w:hAnsi="Arial" w:cs="Arial"/>
                <w:color w:val="FF0000"/>
              </w:rPr>
              <w:t xml:space="preserve">Year </w:t>
            </w:r>
          </w:p>
        </w:tc>
        <w:tc>
          <w:tcPr>
            <w:tcW w:w="6390" w:type="dxa"/>
          </w:tcPr>
          <w:p w14:paraId="51992E13" w14:textId="4A415B02" w:rsidR="00F26641" w:rsidRPr="00854C17" w:rsidRDefault="00F26641" w:rsidP="0053042C">
            <w:pPr>
              <w:spacing w:before="240" w:after="240"/>
              <w:rPr>
                <w:rFonts w:ascii="Arial" w:hAnsi="Arial" w:cs="Arial"/>
                <w:color w:val="FF0000"/>
                <w:sz w:val="22"/>
                <w:szCs w:val="22"/>
              </w:rPr>
            </w:pPr>
            <w:r w:rsidRPr="00854C17">
              <w:rPr>
                <w:rFonts w:ascii="Arial" w:hAnsi="Arial" w:cs="Arial"/>
                <w:color w:val="FF0000"/>
                <w:sz w:val="22"/>
                <w:szCs w:val="22"/>
              </w:rPr>
              <w:t>The fixed effect to control for differences across years.</w:t>
            </w:r>
          </w:p>
        </w:tc>
      </w:tr>
    </w:tbl>
    <w:p w14:paraId="43B86FAA" w14:textId="77777777" w:rsidR="00565503" w:rsidRPr="00FE5473" w:rsidRDefault="00565503" w:rsidP="00FE5473">
      <w:pPr>
        <w:spacing w:after="240" w:line="480" w:lineRule="auto"/>
        <w:ind w:firstLine="720"/>
        <w:rPr>
          <w:rFonts w:ascii="Arial" w:hAnsi="Arial" w:cs="Arial"/>
          <w:sz w:val="22"/>
          <w:szCs w:val="22"/>
        </w:rPr>
      </w:pPr>
    </w:p>
    <w:p w14:paraId="4D49677A" w14:textId="77777777" w:rsidR="002A43C8" w:rsidRDefault="002A43C8">
      <w:pPr>
        <w:spacing w:line="276" w:lineRule="auto"/>
        <w:rPr>
          <w:rFonts w:ascii="Arial" w:hAnsi="Arial" w:cs="Arial"/>
          <w:b/>
          <w:color w:val="000000"/>
          <w:sz w:val="22"/>
          <w:szCs w:val="22"/>
        </w:rPr>
      </w:pPr>
      <w:r>
        <w:rPr>
          <w:rFonts w:ascii="Arial" w:hAnsi="Arial" w:cs="Arial"/>
          <w:b/>
          <w:color w:val="000000"/>
          <w:sz w:val="22"/>
          <w:szCs w:val="22"/>
        </w:rPr>
        <w:br w:type="page"/>
      </w:r>
    </w:p>
    <w:p w14:paraId="4D889EAB" w14:textId="0F370863"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lastRenderedPageBreak/>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6F73E7C5" w:rsidR="00EA0607" w:rsidRPr="00373FFB" w:rsidRDefault="00EA0607" w:rsidP="00EA0607">
      <w:pPr>
        <w:spacing w:after="240" w:line="480" w:lineRule="auto"/>
        <w:ind w:firstLine="360"/>
        <w:rPr>
          <w:rFonts w:ascii="Arial" w:hAnsi="Arial" w:cs="Arial"/>
          <w:b/>
          <w:bCs/>
          <w:color w:val="FF0000"/>
          <w:sz w:val="22"/>
          <w:szCs w:val="22"/>
        </w:rPr>
      </w:pPr>
      <w:r w:rsidRPr="001B52BD">
        <w:rPr>
          <w:rFonts w:ascii="Arial" w:hAnsi="Arial" w:cs="Arial"/>
          <w:color w:val="FF0000"/>
          <w:sz w:val="22"/>
          <w:szCs w:val="22"/>
        </w:rPr>
        <w:t xml:space="preserve">The </w:t>
      </w:r>
      <w:r w:rsidR="001B52BD" w:rsidRPr="001B52BD">
        <w:rPr>
          <w:rFonts w:ascii="Arial" w:hAnsi="Arial" w:cs="Arial"/>
          <w:i/>
          <w:color w:val="FF0000"/>
          <w:sz w:val="22"/>
          <w:szCs w:val="22"/>
        </w:rPr>
        <w:t>Medicare Telehealth Trends</w:t>
      </w:r>
      <w:r w:rsidR="001B52BD" w:rsidRPr="001B52BD">
        <w:rPr>
          <w:rFonts w:ascii="Arial" w:hAnsi="Arial" w:cs="Arial"/>
          <w:color w:val="FF0000"/>
          <w:sz w:val="22"/>
          <w:szCs w:val="22"/>
        </w:rPr>
        <w:t xml:space="preserve"> </w:t>
      </w:r>
      <w:r w:rsidRPr="001B52BD">
        <w:rPr>
          <w:rFonts w:ascii="Arial" w:hAnsi="Arial" w:cs="Arial"/>
          <w:color w:val="FF0000"/>
          <w:sz w:val="22"/>
          <w:szCs w:val="22"/>
        </w:rPr>
        <w:t xml:space="preserve">dataset includes demographic information such as race, sex, and age, but does not include personally </w:t>
      </w:r>
      <w:r w:rsidRPr="00EA0607">
        <w:rPr>
          <w:rFonts w:ascii="Arial" w:hAnsi="Arial" w:cs="Arial"/>
          <w:color w:val="FF0000"/>
          <w:sz w:val="22"/>
          <w:szCs w:val="22"/>
        </w:rPr>
        <w:t xml:space="preserve">identifiable information like names, SSN, or patient IDs. For this reason, </w:t>
      </w:r>
      <w:r w:rsidR="001B52BD">
        <w:rPr>
          <w:rFonts w:ascii="Arial" w:hAnsi="Arial" w:cs="Arial"/>
          <w:color w:val="FF0000"/>
          <w:sz w:val="22"/>
          <w:szCs w:val="22"/>
        </w:rPr>
        <w:t>it</w:t>
      </w:r>
      <w:r w:rsidRPr="00EA0607">
        <w:rPr>
          <w:rFonts w:ascii="Arial" w:hAnsi="Arial" w:cs="Arial"/>
          <w:color w:val="FF0000"/>
          <w:sz w:val="22"/>
          <w:szCs w:val="22"/>
        </w:rPr>
        <w:t xml:space="preserve">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w:t>
      </w:r>
      <w:r w:rsidR="00373FFB" w:rsidRPr="00373FFB">
        <w:rPr>
          <w:rFonts w:ascii="Arial" w:hAnsi="Arial" w:cs="Arial"/>
          <w:color w:val="FF0000"/>
          <w:sz w:val="22"/>
          <w:szCs w:val="22"/>
        </w:rPr>
        <w:lastRenderedPageBreak/>
        <w:t xml:space="preserve">get a deeper understanding of access to telehealth by more than just demographic groups, the </w:t>
      </w:r>
      <w:r w:rsidR="00373FFB" w:rsidRPr="001B52BD">
        <w:rPr>
          <w:rFonts w:ascii="Arial" w:hAnsi="Arial" w:cs="Arial"/>
          <w:color w:val="FF0000"/>
          <w:sz w:val="22"/>
          <w:szCs w:val="22"/>
        </w:rPr>
        <w:t>Telehealth</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dataset will be merged with publicly available data from the US Census Bureau</w:t>
      </w:r>
      <w:r w:rsidR="001B52BD">
        <w:rPr>
          <w:rFonts w:ascii="Arial" w:hAnsi="Arial" w:cs="Arial"/>
          <w:color w:val="FF0000"/>
          <w:sz w:val="22"/>
          <w:szCs w:val="22"/>
        </w:rPr>
        <w:t xml:space="preserve"> and</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w:t>
      </w:r>
    </w:p>
    <w:p w14:paraId="308A7F92" w14:textId="3B9169FA"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 xml:space="preserve">Population’s Impact on </w:t>
      </w:r>
      <w:r w:rsidR="00563878" w:rsidRPr="00563878">
        <w:rPr>
          <w:rFonts w:ascii="Arial" w:hAnsi="Arial" w:cs="Arial"/>
          <w:b/>
          <w:bCs/>
          <w:color w:val="FF0000"/>
          <w:sz w:val="22"/>
          <w:szCs w:val="22"/>
        </w:rPr>
        <w:t>Model Interpretation</w:t>
      </w:r>
    </w:p>
    <w:p w14:paraId="5B551C57" w14:textId="4F342859"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r w:rsidR="008060D7">
        <w:rPr>
          <w:rFonts w:ascii="Arial" w:hAnsi="Arial" w:cs="Arial"/>
          <w:color w:val="FF0000"/>
          <w:sz w:val="22"/>
          <w:szCs w:val="22"/>
        </w:rPr>
        <w:t xml:space="preserve"> F</w:t>
      </w:r>
      <w:r w:rsidR="008060D7" w:rsidRPr="00563878">
        <w:rPr>
          <w:rFonts w:ascii="Arial" w:hAnsi="Arial" w:cs="Arial"/>
          <w:color w:val="FF0000"/>
          <w:sz w:val="22"/>
          <w:szCs w:val="22"/>
        </w:rPr>
        <w:t>urther research is needed to draw conclusions about individuals with other insurance plans.</w:t>
      </w:r>
    </w:p>
    <w:p w14:paraId="449DF78A" w14:textId="16D433BC" w:rsidR="00563878" w:rsidRPr="00563878" w:rsidRDefault="00615CEF"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Model Potential Misinterpretation</w:t>
      </w:r>
    </w:p>
    <w:p w14:paraId="363A4715" w14:textId="6EFC3BC4" w:rsidR="004329CE" w:rsidRPr="00887CF7" w:rsidRDefault="00432F3A" w:rsidP="00887CF7">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8C00706" w:rsidR="001B7C9A"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59967E01" w:rsidR="00957736" w:rsidRPr="00767D5C" w:rsidRDefault="00767D5C" w:rsidP="00767D5C">
      <w:pPr>
        <w:jc w:val="center"/>
        <w:rPr>
          <w:lang w:val="en"/>
        </w:rPr>
      </w:pPr>
      <w:r>
        <w:rPr>
          <w:noProof/>
          <w:lang w:val="en"/>
        </w:rPr>
        <w:drawing>
          <wp:inline distT="0" distB="0" distL="0" distR="0" wp14:anchorId="5AC89EA4" wp14:editId="43A53899">
            <wp:extent cx="4433777" cy="3132539"/>
            <wp:effectExtent l="0" t="0" r="0" b="4445"/>
            <wp:docPr id="78651928" name="Picture 6"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928" name="Picture 6" descr="A graph showing a number of different colored squar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732" cy="3140279"/>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w:t>
      </w:r>
      <w:r w:rsidRPr="00E91127">
        <w:rPr>
          <w:rFonts w:ascii="Arial" w:hAnsi="Arial" w:cs="Arial"/>
          <w:sz w:val="22"/>
          <w:szCs w:val="22"/>
        </w:rPr>
        <w:lastRenderedPageBreak/>
        <w:t xml:space="preserve">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6076472" w:rsidR="009C673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575BEEFE" w:rsidR="00957736" w:rsidRPr="00CD382C" w:rsidRDefault="00CD382C" w:rsidP="00CD382C">
      <w:pPr>
        <w:jc w:val="center"/>
        <w:rPr>
          <w:lang w:val="en"/>
        </w:rPr>
      </w:pPr>
      <w:r>
        <w:rPr>
          <w:noProof/>
          <w:lang w:val="en"/>
        </w:rPr>
        <w:drawing>
          <wp:inline distT="0" distB="0" distL="0" distR="0" wp14:anchorId="72E1979A" wp14:editId="7C8B0453">
            <wp:extent cx="4189228" cy="2921718"/>
            <wp:effectExtent l="0" t="0" r="1905" b="0"/>
            <wp:docPr id="12690159" name="Picture 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59" name="Picture 7"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8307" cy="2935024"/>
                    </a:xfrm>
                    <a:prstGeom prst="rect">
                      <a:avLst/>
                    </a:prstGeom>
                  </pic:spPr>
                </pic:pic>
              </a:graphicData>
            </a:graphic>
          </wp:inline>
        </w:drawing>
      </w:r>
    </w:p>
    <w:p w14:paraId="1CC9094C" w14:textId="2190BBD9" w:rsidR="00A033FC" w:rsidRPr="00887CF7" w:rsidRDefault="009C6737" w:rsidP="00887CF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4AF90823" w14:textId="77777777" w:rsidR="002A43C8" w:rsidRDefault="002A43C8">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245A90D" w:rsidR="009C6737" w:rsidRDefault="009C6737" w:rsidP="00FB21A2">
      <w:pPr>
        <w:spacing w:before="240"/>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D17EA5">
        <w:rPr>
          <w:rFonts w:ascii="Arial" w:eastAsia="Arial" w:hAnsi="Arial" w:cs="Arial"/>
          <w:b/>
          <w:bCs/>
          <w:noProof/>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195468AE" w:rsidR="00957736" w:rsidRPr="00CD382C" w:rsidRDefault="00CD382C" w:rsidP="00CD382C">
      <w:pPr>
        <w:spacing w:before="240"/>
        <w:jc w:val="center"/>
        <w:rPr>
          <w:rFonts w:ascii="Arial" w:eastAsia="Arial" w:hAnsi="Arial" w:cs="Arial"/>
          <w:b/>
          <w:bCs/>
          <w:sz w:val="22"/>
          <w:szCs w:val="22"/>
          <w:lang w:val="en"/>
        </w:rPr>
      </w:pPr>
      <w:r>
        <w:rPr>
          <w:rFonts w:ascii="Arial" w:eastAsia="Arial" w:hAnsi="Arial" w:cs="Arial"/>
          <w:b/>
          <w:bCs/>
          <w:noProof/>
          <w:sz w:val="22"/>
          <w:szCs w:val="22"/>
          <w:lang w:val="en"/>
        </w:rPr>
        <w:drawing>
          <wp:inline distT="0" distB="0" distL="0" distR="0" wp14:anchorId="7A585023" wp14:editId="1A59ABDC">
            <wp:extent cx="3461385" cy="2404849"/>
            <wp:effectExtent l="0" t="0" r="5715" b="0"/>
            <wp:docPr id="1257351055"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51055" name="Picture 8" descr="A graph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9342" cy="2431220"/>
                    </a:xfrm>
                    <a:prstGeom prst="rect">
                      <a:avLst/>
                    </a:prstGeom>
                  </pic:spPr>
                </pic:pic>
              </a:graphicData>
            </a:graphic>
          </wp:inline>
        </w:drawing>
      </w:r>
    </w:p>
    <w:p w14:paraId="6F98ACA1" w14:textId="544DD15E"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D17EA5">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1A56583D" w:rsidR="00957736" w:rsidRPr="00E91127" w:rsidRDefault="00CD382C">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7D83EAAE" wp14:editId="42463485">
            <wp:extent cx="3309257" cy="2316126"/>
            <wp:effectExtent l="0" t="0" r="5715" b="0"/>
            <wp:docPr id="1519270036" name="Picture 9"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036" name="Picture 9"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292" cy="2346246"/>
                    </a:xfrm>
                    <a:prstGeom prst="rect">
                      <a:avLst/>
                    </a:prstGeom>
                  </pic:spPr>
                </pic:pic>
              </a:graphicData>
            </a:graphic>
          </wp:inline>
        </w:drawing>
      </w:r>
    </w:p>
    <w:p w14:paraId="593CAE31" w14:textId="77777777" w:rsidR="00887CF7" w:rsidRDefault="009C6737" w:rsidP="00887CF7">
      <w:pPr>
        <w:spacing w:before="240" w:after="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6382283"/>
      <w:bookmarkStart w:id="9" w:name="_Ref196382287"/>
      <w:bookmarkStart w:id="10" w:name="_Ref196385234"/>
    </w:p>
    <w:p w14:paraId="11D38C24" w14:textId="083B9011" w:rsidR="00D17EA5" w:rsidRPr="004A13E3" w:rsidRDefault="00D17EA5" w:rsidP="00D17EA5">
      <w:pPr>
        <w:pStyle w:val="Caption"/>
        <w:jc w:val="center"/>
        <w:rPr>
          <w:rFonts w:eastAsia="Times New Roman"/>
          <w:b/>
          <w:bCs/>
          <w:i w:val="0"/>
          <w:iCs w:val="0"/>
          <w:color w:val="FF0000"/>
          <w:sz w:val="22"/>
          <w:szCs w:val="22"/>
          <w:lang w:val="en-US"/>
        </w:rPr>
      </w:pPr>
      <w:bookmarkStart w:id="11" w:name="_Ref196668815"/>
      <w:r w:rsidRPr="004A13E3">
        <w:rPr>
          <w:rFonts w:eastAsia="Times New Roman"/>
          <w:b/>
          <w:bCs/>
          <w:i w:val="0"/>
          <w:iCs w:val="0"/>
          <w:color w:val="FF0000"/>
          <w:sz w:val="22"/>
          <w:szCs w:val="22"/>
          <w:lang w:val="en-US"/>
        </w:rPr>
        <w:lastRenderedPageBreak/>
        <w:t xml:space="preserve">Figure </w:t>
      </w:r>
      <w:r w:rsidRPr="004A13E3">
        <w:rPr>
          <w:rFonts w:eastAsia="Times New Roman"/>
          <w:b/>
          <w:bCs/>
          <w:i w:val="0"/>
          <w:iCs w:val="0"/>
          <w:color w:val="FF0000"/>
          <w:sz w:val="22"/>
          <w:szCs w:val="22"/>
          <w:lang w:val="en-US"/>
        </w:rPr>
        <w:fldChar w:fldCharType="begin"/>
      </w:r>
      <w:r w:rsidRPr="004A13E3">
        <w:rPr>
          <w:rFonts w:eastAsia="Times New Roman"/>
          <w:b/>
          <w:bCs/>
          <w:i w:val="0"/>
          <w:iCs w:val="0"/>
          <w:color w:val="FF0000"/>
          <w:sz w:val="22"/>
          <w:szCs w:val="22"/>
          <w:lang w:val="en-US"/>
        </w:rPr>
        <w:instrText xml:space="preserve"> SEQ Figure \* ARABIC </w:instrText>
      </w:r>
      <w:r w:rsidRPr="004A13E3">
        <w:rPr>
          <w:rFonts w:eastAsia="Times New Roman"/>
          <w:b/>
          <w:bCs/>
          <w:i w:val="0"/>
          <w:iCs w:val="0"/>
          <w:color w:val="FF0000"/>
          <w:sz w:val="22"/>
          <w:szCs w:val="22"/>
          <w:lang w:val="en-US"/>
        </w:rPr>
        <w:fldChar w:fldCharType="separate"/>
      </w:r>
      <w:r w:rsidRPr="004A13E3">
        <w:rPr>
          <w:rFonts w:eastAsia="Times New Roman"/>
          <w:b/>
          <w:bCs/>
          <w:i w:val="0"/>
          <w:iCs w:val="0"/>
          <w:color w:val="FF0000"/>
          <w:sz w:val="22"/>
          <w:szCs w:val="22"/>
          <w:lang w:val="en-US"/>
        </w:rPr>
        <w:t>5</w:t>
      </w:r>
      <w:r w:rsidRPr="004A13E3">
        <w:rPr>
          <w:rFonts w:eastAsia="Times New Roman"/>
          <w:b/>
          <w:bCs/>
          <w:i w:val="0"/>
          <w:iCs w:val="0"/>
          <w:color w:val="FF0000"/>
          <w:sz w:val="22"/>
          <w:szCs w:val="22"/>
          <w:lang w:val="en-US"/>
        </w:rPr>
        <w:fldChar w:fldCharType="end"/>
      </w:r>
      <w:bookmarkEnd w:id="11"/>
      <w:r w:rsidRPr="004A13E3">
        <w:rPr>
          <w:rFonts w:eastAsia="Times New Roman"/>
          <w:b/>
          <w:bCs/>
          <w:i w:val="0"/>
          <w:iCs w:val="0"/>
          <w:color w:val="FF0000"/>
          <w:sz w:val="22"/>
          <w:szCs w:val="22"/>
          <w:lang w:val="en-US"/>
        </w:rPr>
        <w:t>: Telehealth Visits by Insurance Enrollment Status</w:t>
      </w:r>
    </w:p>
    <w:p w14:paraId="2895F20E" w14:textId="123823DD" w:rsidR="00D17EA5" w:rsidRDefault="00D17EA5" w:rsidP="00D17EA5">
      <w:pPr>
        <w:spacing w:before="240" w:after="240" w:line="480" w:lineRule="auto"/>
        <w:ind w:firstLine="720"/>
        <w:jc w:val="center"/>
        <w:rPr>
          <w:b/>
          <w:bCs/>
          <w:i/>
          <w:iCs/>
          <w:sz w:val="22"/>
          <w:szCs w:val="22"/>
        </w:rPr>
      </w:pPr>
      <w:r>
        <w:rPr>
          <w:b/>
          <w:bCs/>
          <w:i/>
          <w:iCs/>
          <w:noProof/>
          <w:sz w:val="22"/>
          <w:szCs w:val="22"/>
        </w:rPr>
        <w:drawing>
          <wp:inline distT="0" distB="0" distL="0" distR="0" wp14:anchorId="0EC486F7" wp14:editId="5CA14D2A">
            <wp:extent cx="4375785" cy="3128966"/>
            <wp:effectExtent l="0" t="0" r="5715" b="0"/>
            <wp:docPr id="335526040" name="Picture 1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6040" name="Picture 10" descr="A graph of a bar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3506" cy="3163090"/>
                    </a:xfrm>
                    <a:prstGeom prst="rect">
                      <a:avLst/>
                    </a:prstGeom>
                  </pic:spPr>
                </pic:pic>
              </a:graphicData>
            </a:graphic>
          </wp:inline>
        </w:drawing>
      </w:r>
    </w:p>
    <w:p w14:paraId="1C80B6DB" w14:textId="559325C5" w:rsidR="00D17EA5" w:rsidRPr="004A13E3" w:rsidRDefault="004A13E3" w:rsidP="004A13E3">
      <w:pPr>
        <w:spacing w:before="240" w:after="240" w:line="480" w:lineRule="auto"/>
        <w:ind w:firstLine="720"/>
        <w:rPr>
          <w:rFonts w:ascii="Arial" w:hAnsi="Arial" w:cs="Arial"/>
          <w:color w:val="FF0000"/>
          <w:sz w:val="22"/>
          <w:szCs w:val="22"/>
        </w:rPr>
      </w:pPr>
      <w:r w:rsidRPr="004A13E3">
        <w:rPr>
          <w:rFonts w:ascii="Arial" w:hAnsi="Arial" w:cs="Arial"/>
          <w:color w:val="FF0000"/>
          <w:sz w:val="22"/>
          <w:szCs w:val="22"/>
        </w:rPr>
        <w:t xml:space="preserve">In the </w:t>
      </w:r>
      <w:r w:rsidRPr="004A13E3">
        <w:rPr>
          <w:rFonts w:ascii="Arial" w:hAnsi="Arial" w:cs="Arial"/>
          <w:i/>
          <w:color w:val="FF0000"/>
          <w:sz w:val="22"/>
          <w:szCs w:val="22"/>
        </w:rPr>
        <w:t xml:space="preserve">Medicare Telehealth Trends </w:t>
      </w:r>
      <w:r w:rsidRPr="004A13E3">
        <w:rPr>
          <w:rFonts w:ascii="Arial" w:hAnsi="Arial" w:cs="Arial"/>
          <w:color w:val="FF0000"/>
          <w:sz w:val="22"/>
          <w:szCs w:val="22"/>
        </w:rPr>
        <w:t xml:space="preserve">data </w:t>
      </w:r>
      <w:r w:rsidRPr="004A13E3">
        <w:rPr>
          <w:rFonts w:ascii="Arial" w:hAnsi="Arial" w:cs="Arial"/>
          <w:color w:val="FF0000"/>
          <w:sz w:val="22"/>
          <w:szCs w:val="22"/>
        </w:rPr>
        <w:t xml:space="preserve">includes a population of Medicare and Medicaid members in the US in 2020-2024. </w:t>
      </w:r>
      <w:r w:rsidRPr="004A13E3">
        <w:rPr>
          <w:rFonts w:ascii="Arial" w:hAnsi="Arial" w:cs="Arial"/>
          <w:color w:val="FF0000"/>
          <w:sz w:val="22"/>
          <w:szCs w:val="22"/>
        </w:rPr>
        <w:fldChar w:fldCharType="begin"/>
      </w:r>
      <w:r w:rsidRPr="004A13E3">
        <w:rPr>
          <w:rFonts w:ascii="Arial" w:hAnsi="Arial" w:cs="Arial"/>
          <w:color w:val="FF0000"/>
          <w:sz w:val="22"/>
          <w:szCs w:val="22"/>
        </w:rPr>
        <w:instrText xml:space="preserve"> REF _Ref196668815 \h </w:instrText>
      </w:r>
      <w:r w:rsidRPr="004A13E3">
        <w:rPr>
          <w:rFonts w:ascii="Arial" w:hAnsi="Arial" w:cs="Arial"/>
          <w:color w:val="FF0000"/>
          <w:sz w:val="22"/>
          <w:szCs w:val="22"/>
        </w:rPr>
      </w:r>
      <w:r w:rsidRPr="004A13E3">
        <w:rPr>
          <w:rFonts w:ascii="Arial" w:hAnsi="Arial" w:cs="Arial"/>
          <w:color w:val="FF0000"/>
          <w:sz w:val="22"/>
          <w:szCs w:val="22"/>
        </w:rPr>
        <w:instrText xml:space="preserve"> \* MERGEFORMAT </w:instrText>
      </w:r>
      <w:r w:rsidRPr="004A13E3">
        <w:rPr>
          <w:rFonts w:ascii="Arial" w:hAnsi="Arial" w:cs="Arial"/>
          <w:color w:val="FF0000"/>
          <w:sz w:val="22"/>
          <w:szCs w:val="22"/>
        </w:rPr>
        <w:fldChar w:fldCharType="separate"/>
      </w:r>
      <w:r w:rsidRPr="004A13E3">
        <w:rPr>
          <w:rFonts w:ascii="Arial" w:hAnsi="Arial" w:cs="Arial"/>
          <w:b/>
          <w:bCs/>
          <w:color w:val="FF0000"/>
          <w:sz w:val="22"/>
          <w:szCs w:val="22"/>
        </w:rPr>
        <w:t>Figure 5</w:t>
      </w:r>
      <w:r w:rsidRPr="004A13E3">
        <w:rPr>
          <w:rFonts w:ascii="Arial" w:hAnsi="Arial" w:cs="Arial"/>
          <w:color w:val="FF0000"/>
          <w:sz w:val="22"/>
          <w:szCs w:val="22"/>
        </w:rPr>
        <w:fldChar w:fldCharType="end"/>
      </w:r>
      <w:r w:rsidRPr="004A13E3">
        <w:rPr>
          <w:rFonts w:ascii="Arial" w:hAnsi="Arial" w:cs="Arial"/>
          <w:color w:val="FF0000"/>
          <w:sz w:val="22"/>
          <w:szCs w:val="22"/>
        </w:rPr>
        <w:t xml:space="preserve"> displays that the number of telehealth visits is higher for those with Medicare only, compared to those with Medicare and Medicaid. The difference between insurance enrollment status suggests that the individuals with Medicaid are facing financial barriers that the Medicare only participants are not facing. This research will </w:t>
      </w:r>
      <w:r w:rsidR="00192C6D">
        <w:rPr>
          <w:rFonts w:ascii="Arial" w:hAnsi="Arial" w:cs="Arial"/>
          <w:color w:val="FF0000"/>
          <w:sz w:val="22"/>
          <w:szCs w:val="22"/>
        </w:rPr>
        <w:t>focus on including</w:t>
      </w:r>
      <w:r w:rsidRPr="004A13E3">
        <w:rPr>
          <w:rFonts w:ascii="Arial" w:hAnsi="Arial" w:cs="Arial"/>
          <w:color w:val="FF0000"/>
          <w:sz w:val="22"/>
          <w:szCs w:val="22"/>
        </w:rPr>
        <w:t xml:space="preserve"> economic related factors that could be increasing barriers access to telehealth </w:t>
      </w:r>
      <w:proofErr w:type="gramStart"/>
      <w:r w:rsidRPr="004A13E3">
        <w:rPr>
          <w:rFonts w:ascii="Arial" w:hAnsi="Arial" w:cs="Arial"/>
          <w:color w:val="FF0000"/>
          <w:sz w:val="22"/>
          <w:szCs w:val="22"/>
        </w:rPr>
        <w:t>in order to</w:t>
      </w:r>
      <w:proofErr w:type="gramEnd"/>
      <w:r w:rsidRPr="004A13E3">
        <w:rPr>
          <w:rFonts w:ascii="Arial" w:hAnsi="Arial" w:cs="Arial"/>
          <w:color w:val="FF0000"/>
          <w:sz w:val="22"/>
          <w:szCs w:val="22"/>
        </w:rPr>
        <w:t xml:space="preserve"> assess how to provide targeted improvements to telehealth implementation.</w:t>
      </w:r>
    </w:p>
    <w:p w14:paraId="13DE5655" w14:textId="77777777" w:rsidR="004A13E3" w:rsidRDefault="004A13E3">
      <w:pPr>
        <w:spacing w:line="276" w:lineRule="auto"/>
        <w:rPr>
          <w:rFonts w:ascii="Arial" w:eastAsia="Arial" w:hAnsi="Arial" w:cs="Arial"/>
          <w:b/>
          <w:bCs/>
          <w:sz w:val="22"/>
          <w:szCs w:val="22"/>
          <w:lang w:val="en"/>
        </w:rPr>
      </w:pPr>
      <w:bookmarkStart w:id="12" w:name="_Ref196663110"/>
      <w:r>
        <w:rPr>
          <w:rFonts w:ascii="Arial" w:eastAsia="Arial" w:hAnsi="Arial" w:cs="Arial"/>
          <w:b/>
          <w:bCs/>
          <w:sz w:val="22"/>
          <w:szCs w:val="22"/>
          <w:lang w:val="en"/>
        </w:rPr>
        <w:br w:type="page"/>
      </w:r>
    </w:p>
    <w:p w14:paraId="2EED60F2" w14:textId="0309390D" w:rsidR="009637F1" w:rsidRPr="00887CF7" w:rsidRDefault="005C23DC" w:rsidP="00887CF7">
      <w:pPr>
        <w:spacing w:before="240" w:after="240" w:line="480" w:lineRule="auto"/>
        <w:ind w:firstLine="720"/>
        <w:jc w:val="center"/>
        <w:rPr>
          <w:rFonts w:ascii="Arial" w:hAnsi="Arial" w:cs="Arial"/>
          <w:b/>
          <w:sz w:val="22"/>
          <w:szCs w:val="22"/>
        </w:rPr>
      </w:pPr>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2</w:t>
      </w:r>
      <w:r w:rsidRPr="00F22082">
        <w:rPr>
          <w:rFonts w:ascii="Arial" w:eastAsia="Arial" w:hAnsi="Arial" w:cs="Arial"/>
          <w:b/>
          <w:bCs/>
          <w:sz w:val="22"/>
          <w:szCs w:val="22"/>
          <w:lang w:val="en"/>
        </w:rPr>
        <w:fldChar w:fldCharType="end"/>
      </w:r>
      <w:bookmarkEnd w:id="9"/>
      <w:bookmarkEnd w:id="10"/>
      <w:bookmarkEnd w:id="12"/>
      <w:r w:rsidRPr="00F22082">
        <w:rPr>
          <w:rFonts w:ascii="Arial" w:eastAsia="Arial" w:hAnsi="Arial" w:cs="Arial"/>
          <w:b/>
          <w:bCs/>
          <w:sz w:val="22"/>
          <w:szCs w:val="22"/>
          <w:lang w:val="en"/>
        </w:rPr>
        <w:t>: State and Year Fixed Effects on Various Factors impacting the Number of Telehealth Visits (Per Capita)</w:t>
      </w:r>
      <w:bookmarkEnd w:id="8"/>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146C34">
        <w:tc>
          <w:tcPr>
            <w:tcW w:w="2337" w:type="dxa"/>
            <w:shd w:val="clear" w:color="auto" w:fill="D9D9D9" w:themeFill="background1" w:themeFillShade="D9"/>
            <w:vAlign w:val="center"/>
          </w:tcPr>
          <w:p w14:paraId="63ACEADF"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146C34">
            <w:pPr>
              <w:spacing w:line="480" w:lineRule="auto"/>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146C34">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146C34">
        <w:tc>
          <w:tcPr>
            <w:tcW w:w="2337" w:type="dxa"/>
            <w:vAlign w:val="center"/>
          </w:tcPr>
          <w:p w14:paraId="52A72A26" w14:textId="77777777" w:rsidR="009637F1" w:rsidRPr="00F2515B" w:rsidRDefault="009637F1" w:rsidP="00146C34">
            <w:pPr>
              <w:spacing w:before="240" w:line="480" w:lineRule="auto"/>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vAlign w:val="center"/>
          </w:tcPr>
          <w:p w14:paraId="7208C95F"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vAlign w:val="center"/>
          </w:tcPr>
          <w:p w14:paraId="56222BFC"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vAlign w:val="center"/>
          </w:tcPr>
          <w:p w14:paraId="77FE40BB" w14:textId="77777777" w:rsidR="009637F1" w:rsidRPr="00F2515B" w:rsidRDefault="009637F1" w:rsidP="00146C34">
            <w:pPr>
              <w:spacing w:before="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F27D7BE" w:rsidR="009637F1" w:rsidRPr="00F2515B" w:rsidRDefault="00927EFA" w:rsidP="00EC432C">
            <w:pPr>
              <w:spacing w:before="240" w:after="240"/>
              <w:jc w:val="center"/>
              <w:rPr>
                <w:rFonts w:ascii="Arial" w:hAnsi="Arial" w:cs="Arial"/>
                <w:color w:val="FF0000"/>
                <w:sz w:val="22"/>
                <w:szCs w:val="22"/>
              </w:rPr>
            </w:pPr>
            <w:r>
              <w:rPr>
                <w:rFonts w:ascii="Arial" w:hAnsi="Arial" w:cs="Arial"/>
                <w:b/>
                <w:bCs/>
                <w:color w:val="FF0000"/>
                <w:sz w:val="22"/>
                <w:szCs w:val="22"/>
                <w:shd w:val="clear" w:color="auto" w:fill="FFFFFF"/>
              </w:rPr>
              <w:t>Number of Hospitals</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7DC39018"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110496">
        <w:rPr>
          <w:rFonts w:ascii="Arial" w:hAnsi="Arial" w:cs="Arial"/>
          <w:b/>
          <w:bCs/>
          <w:color w:val="000000"/>
          <w:sz w:val="22"/>
          <w:szCs w:val="22"/>
        </w:rPr>
        <w:fldChar w:fldCharType="begin"/>
      </w:r>
      <w:r w:rsidR="00110496">
        <w:rPr>
          <w:rFonts w:ascii="Arial" w:hAnsi="Arial" w:cs="Arial"/>
          <w:b/>
          <w:bCs/>
          <w:color w:val="000000"/>
          <w:sz w:val="22"/>
          <w:szCs w:val="22"/>
        </w:rPr>
        <w:instrText xml:space="preserve"> REF _Ref196663110 \h </w:instrText>
      </w:r>
      <w:r w:rsidR="00110496">
        <w:rPr>
          <w:rFonts w:ascii="Arial" w:hAnsi="Arial" w:cs="Arial"/>
          <w:b/>
          <w:bCs/>
          <w:color w:val="000000"/>
          <w:sz w:val="22"/>
          <w:szCs w:val="22"/>
        </w:rPr>
      </w:r>
      <w:r w:rsidR="00110496">
        <w:rPr>
          <w:rFonts w:ascii="Arial" w:hAnsi="Arial" w:cs="Arial"/>
          <w:b/>
          <w:bCs/>
          <w:color w:val="000000"/>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b/>
          <w:bCs/>
          <w:color w:val="000000"/>
          <w:sz w:val="22"/>
          <w:szCs w:val="22"/>
        </w:rPr>
        <w:fldChar w:fldCharType="end"/>
      </w:r>
      <w:r w:rsidR="00110496">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1C59BF5A" w:rsidR="005C23DC" w:rsidRDefault="005C23DC" w:rsidP="005C23DC">
      <w:pPr>
        <w:spacing w:line="480" w:lineRule="auto"/>
        <w:ind w:firstLine="720"/>
        <w:rPr>
          <w:rFonts w:ascii="Arial" w:hAnsi="Arial" w:cs="Arial"/>
          <w:color w:val="000000"/>
          <w:sz w:val="22"/>
          <w:szCs w:val="22"/>
        </w:rPr>
      </w:pPr>
      <w:r w:rsidRPr="00601C92">
        <w:rPr>
          <w:rFonts w:ascii="Arial" w:hAnsi="Arial" w:cs="Arial"/>
          <w:color w:val="FF0000"/>
          <w:sz w:val="22"/>
          <w:szCs w:val="22"/>
        </w:rPr>
        <w:t xml:space="preserve">The </w:t>
      </w:r>
      <w:r w:rsidR="00601C92" w:rsidRPr="00601C92">
        <w:rPr>
          <w:rFonts w:ascii="Arial" w:hAnsi="Arial" w:cs="Arial"/>
          <w:color w:val="FF0000"/>
          <w:sz w:val="22"/>
          <w:szCs w:val="22"/>
        </w:rPr>
        <w:t>number of v</w:t>
      </w:r>
      <w:r w:rsidRPr="00601C92">
        <w:rPr>
          <w:rFonts w:ascii="Arial" w:hAnsi="Arial" w:cs="Arial"/>
          <w:color w:val="FF0000"/>
          <w:sz w:val="22"/>
          <w:szCs w:val="22"/>
        </w:rPr>
        <w:t xml:space="preserve">ehicles </w:t>
      </w:r>
      <w:r w:rsidR="00601C92" w:rsidRPr="00601C92">
        <w:rPr>
          <w:rFonts w:ascii="Arial" w:hAnsi="Arial" w:cs="Arial"/>
          <w:color w:val="FF0000"/>
          <w:sz w:val="22"/>
          <w:szCs w:val="22"/>
        </w:rPr>
        <w:t>o</w:t>
      </w:r>
      <w:r w:rsidRPr="00601C92">
        <w:rPr>
          <w:rFonts w:ascii="Arial" w:hAnsi="Arial" w:cs="Arial"/>
          <w:color w:val="FF0000"/>
          <w:sz w:val="22"/>
          <w:szCs w:val="22"/>
        </w:rPr>
        <w:t>wned</w:t>
      </w:r>
      <w:r w:rsidR="00601C92" w:rsidRPr="00601C92">
        <w:rPr>
          <w:rFonts w:ascii="Arial" w:hAnsi="Arial" w:cs="Arial"/>
          <w:color w:val="FF0000"/>
          <w:sz w:val="22"/>
          <w:szCs w:val="22"/>
        </w:rPr>
        <w:t xml:space="preserve"> has a positive</w:t>
      </w:r>
      <w:r w:rsidRPr="00601C92">
        <w:rPr>
          <w:rFonts w:ascii="Arial" w:hAnsi="Arial" w:cs="Arial"/>
          <w:color w:val="FF0000"/>
          <w:sz w:val="22"/>
          <w:szCs w:val="22"/>
        </w:rPr>
        <w:t xml:space="preserve"> relationship </w:t>
      </w:r>
      <w:r w:rsidRPr="009E4C9E">
        <w:rPr>
          <w:rFonts w:ascii="Arial" w:hAnsi="Arial" w:cs="Arial"/>
          <w:color w:val="000000"/>
          <w:sz w:val="22"/>
          <w:szCs w:val="22"/>
        </w:rPr>
        <w:t xml:space="preserve">to the number of telehealth visits </w:t>
      </w:r>
      <w:r w:rsidR="00601C92">
        <w:rPr>
          <w:rFonts w:ascii="Arial" w:hAnsi="Arial" w:cs="Arial"/>
          <w:color w:val="000000"/>
          <w:sz w:val="22"/>
          <w:szCs w:val="22"/>
        </w:rPr>
        <w:t xml:space="preserve">suggesting that </w:t>
      </w:r>
      <w:r w:rsidRPr="009E4C9E">
        <w:rPr>
          <w:rFonts w:ascii="Arial" w:hAnsi="Arial" w:cs="Arial"/>
          <w:color w:val="000000"/>
          <w:sz w:val="22"/>
          <w:szCs w:val="22"/>
        </w:rPr>
        <w:t xml:space="preserve">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lastRenderedPageBreak/>
        <w:t>Transit Spending</w:t>
      </w:r>
    </w:p>
    <w:p w14:paraId="0CF7348E" w14:textId="4B273223"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t xml:space="preserve">The </w:t>
      </w:r>
      <w:r w:rsidR="00601C92">
        <w:rPr>
          <w:rFonts w:ascii="Arial" w:hAnsi="Arial" w:cs="Arial"/>
          <w:color w:val="000000"/>
          <w:sz w:val="22"/>
          <w:szCs w:val="22"/>
        </w:rPr>
        <w:t>amount of t</w:t>
      </w:r>
      <w:r w:rsidRPr="00D770FC">
        <w:rPr>
          <w:rFonts w:ascii="Arial" w:hAnsi="Arial" w:cs="Arial"/>
          <w:color w:val="000000"/>
          <w:sz w:val="22"/>
          <w:szCs w:val="22"/>
        </w:rPr>
        <w:t xml:space="preserve">ransit </w:t>
      </w:r>
      <w:r w:rsidR="00601C92">
        <w:rPr>
          <w:rFonts w:ascii="Arial" w:hAnsi="Arial" w:cs="Arial"/>
          <w:color w:val="000000"/>
          <w:sz w:val="22"/>
          <w:szCs w:val="22"/>
        </w:rPr>
        <w:t>s</w:t>
      </w:r>
      <w:r w:rsidRPr="00D770FC">
        <w:rPr>
          <w:rFonts w:ascii="Arial" w:hAnsi="Arial" w:cs="Arial"/>
          <w:color w:val="000000"/>
          <w:sz w:val="22"/>
          <w:szCs w:val="22"/>
        </w:rPr>
        <w:t xml:space="preserve">pending </w:t>
      </w:r>
      <w:r w:rsidR="00601C92">
        <w:rPr>
          <w:rFonts w:ascii="Arial" w:hAnsi="Arial" w:cs="Arial"/>
          <w:color w:val="000000"/>
          <w:sz w:val="22"/>
          <w:szCs w:val="22"/>
        </w:rPr>
        <w:t>p</w:t>
      </w:r>
      <w:r w:rsidRPr="00D770FC">
        <w:rPr>
          <w:rFonts w:ascii="Arial" w:hAnsi="Arial" w:cs="Arial"/>
          <w:color w:val="000000"/>
          <w:sz w:val="22"/>
          <w:szCs w:val="22"/>
        </w:rPr>
        <w:t xml:space="preserve">er </w:t>
      </w:r>
      <w:r w:rsidR="00601C92">
        <w:rPr>
          <w:rFonts w:ascii="Arial" w:hAnsi="Arial" w:cs="Arial"/>
          <w:color w:val="000000"/>
          <w:sz w:val="22"/>
          <w:szCs w:val="22"/>
        </w:rPr>
        <w:t>c</w:t>
      </w:r>
      <w:r w:rsidRPr="00D770FC">
        <w:rPr>
          <w:rFonts w:ascii="Arial" w:hAnsi="Arial" w:cs="Arial"/>
          <w:color w:val="000000"/>
          <w:sz w:val="22"/>
          <w:szCs w:val="22"/>
        </w:rPr>
        <w:t>apita</w:t>
      </w:r>
      <w:r w:rsidR="00601C92">
        <w:rPr>
          <w:rFonts w:ascii="Arial" w:hAnsi="Arial" w:cs="Arial"/>
          <w:color w:val="000000"/>
          <w:sz w:val="22"/>
          <w:szCs w:val="22"/>
        </w:rPr>
        <w:t xml:space="preserve"> </w:t>
      </w:r>
      <w:r w:rsidR="00601C92" w:rsidRPr="00601C92">
        <w:rPr>
          <w:rFonts w:ascii="Arial" w:hAnsi="Arial" w:cs="Arial"/>
          <w:color w:val="FF0000"/>
          <w:sz w:val="22"/>
          <w:szCs w:val="22"/>
        </w:rPr>
        <w:t>shows no relationship before controlling for fixed effects but h</w:t>
      </w:r>
      <w:r w:rsidR="00431242" w:rsidRPr="00601C92">
        <w:rPr>
          <w:rFonts w:ascii="Arial" w:hAnsi="Arial" w:cs="Arial"/>
          <w:color w:val="FF0000"/>
          <w:sz w:val="22"/>
          <w:szCs w:val="22"/>
        </w:rPr>
        <w:t xml:space="preserve">as a slight </w:t>
      </w:r>
      <w:r w:rsidRPr="00601C92">
        <w:rPr>
          <w:rFonts w:ascii="Arial" w:hAnsi="Arial" w:cs="Arial"/>
          <w:color w:val="FF0000"/>
          <w:sz w:val="22"/>
          <w:szCs w:val="22"/>
        </w:rPr>
        <w:t xml:space="preserve">positive relationship </w:t>
      </w:r>
      <w:r w:rsidR="00431242" w:rsidRPr="00601C92">
        <w:rPr>
          <w:rFonts w:ascii="Arial" w:hAnsi="Arial" w:cs="Arial"/>
          <w:color w:val="FF0000"/>
          <w:sz w:val="22"/>
          <w:szCs w:val="22"/>
        </w:rPr>
        <w:t xml:space="preserve">after controlling </w:t>
      </w:r>
      <w:r w:rsidR="00431242">
        <w:rPr>
          <w:rFonts w:ascii="Arial" w:hAnsi="Arial" w:cs="Arial"/>
          <w:color w:val="FF0000"/>
          <w:sz w:val="22"/>
          <w:szCs w:val="22"/>
        </w:rPr>
        <w:t xml:space="preserve">for the fixed effects which </w:t>
      </w:r>
      <w:r w:rsidRPr="00601C92">
        <w:rPr>
          <w:rFonts w:ascii="Arial" w:hAnsi="Arial" w:cs="Arial"/>
          <w:color w:val="FF0000"/>
          <w:sz w:val="22"/>
          <w:szCs w:val="22"/>
        </w:rPr>
        <w:t>suggests a higher amount spent on transit is associated with a higher number of telehealth visits</w:t>
      </w:r>
      <w:r w:rsidR="00431242" w:rsidRPr="00601C92">
        <w:rPr>
          <w:rFonts w:ascii="Arial" w:hAnsi="Arial" w:cs="Arial"/>
          <w:color w:val="FF0000"/>
          <w:sz w:val="22"/>
          <w:szCs w:val="22"/>
        </w:rPr>
        <w:t>.</w:t>
      </w:r>
      <w:r w:rsidRPr="00601C92">
        <w:rPr>
          <w:rFonts w:ascii="Arial" w:hAnsi="Arial" w:cs="Arial"/>
          <w:color w:val="FF0000"/>
          <w:sz w:val="22"/>
          <w:szCs w:val="22"/>
        </w:rPr>
        <w:t xml:space="preserve"> </w:t>
      </w:r>
      <w:r w:rsidR="00431242" w:rsidRPr="00601C92">
        <w:rPr>
          <w:rFonts w:ascii="Arial" w:hAnsi="Arial" w:cs="Arial"/>
          <w:color w:val="FF0000"/>
          <w:sz w:val="22"/>
          <w:szCs w:val="22"/>
        </w:rPr>
        <w:t>This association</w:t>
      </w:r>
      <w:r w:rsidRPr="00601C92">
        <w:rPr>
          <w:rFonts w:ascii="Arial" w:hAnsi="Arial" w:cs="Arial"/>
          <w:color w:val="FF0000"/>
          <w:sz w:val="22"/>
          <w:szCs w:val="22"/>
        </w:rPr>
        <w:t xml:space="preserve"> could be because the </w:t>
      </w:r>
      <w:r w:rsidRPr="00D770FC">
        <w:rPr>
          <w:rFonts w:ascii="Arial" w:hAnsi="Arial" w:cs="Arial"/>
          <w:color w:val="FF0000"/>
          <w:sz w:val="22"/>
          <w:szCs w:val="22"/>
        </w:rPr>
        <w:t>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C448534"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Although we would expect that having internet access would mean that the individual is using telehealth</w:t>
      </w:r>
      <w:r w:rsidR="009A5E39" w:rsidRPr="00601C92">
        <w:rPr>
          <w:rFonts w:ascii="Arial" w:hAnsi="Arial" w:cs="Arial"/>
          <w:color w:val="FF0000"/>
          <w:sz w:val="22"/>
          <w:szCs w:val="22"/>
        </w:rPr>
        <w:t xml:space="preserve">, </w:t>
      </w:r>
      <w:r w:rsidR="00601C92" w:rsidRPr="00601C92">
        <w:rPr>
          <w:rFonts w:ascii="Arial" w:hAnsi="Arial" w:cs="Arial"/>
          <w:color w:val="FF0000"/>
          <w:sz w:val="22"/>
          <w:szCs w:val="22"/>
        </w:rPr>
        <w:t>the negative coefficient</w:t>
      </w:r>
      <w:r w:rsidR="008D3B61" w:rsidRPr="00601C92">
        <w:rPr>
          <w:rFonts w:ascii="Arial" w:hAnsi="Arial" w:cs="Arial"/>
          <w:color w:val="FF0000"/>
          <w:sz w:val="22"/>
          <w:szCs w:val="22"/>
        </w:rPr>
        <w:t xml:space="preserve"> confirms that</w:t>
      </w:r>
      <w:r w:rsidR="008D3B61" w:rsidRPr="004836BA">
        <w:rPr>
          <w:rFonts w:ascii="Arial" w:hAnsi="Arial" w:cs="Arial"/>
          <w:color w:val="FF0000"/>
          <w:sz w:val="22"/>
          <w:szCs w:val="22"/>
        </w:rPr>
        <w:t xml:space="preserve">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601C92">
        <w:rPr>
          <w:rFonts w:ascii="Arial" w:hAnsi="Arial" w:cs="Arial"/>
          <w:color w:val="FF0000"/>
          <w:sz w:val="22"/>
          <w:szCs w:val="22"/>
        </w:rPr>
        <w:t>Given this</w:t>
      </w:r>
      <w:r w:rsidR="008D3B61" w:rsidRPr="004836BA">
        <w:rPr>
          <w:rFonts w:ascii="Arial" w:hAnsi="Arial" w:cs="Arial"/>
          <w:color w:val="FF0000"/>
          <w:sz w:val="22"/>
          <w:szCs w:val="22"/>
        </w:rPr>
        <w:t xml:space="preserve"> widespread access</w:t>
      </w:r>
      <w:r w:rsidR="00601C92">
        <w:rPr>
          <w:rFonts w:ascii="Arial" w:hAnsi="Arial" w:cs="Arial"/>
          <w:color w:val="FF0000"/>
          <w:sz w:val="22"/>
          <w:szCs w:val="22"/>
        </w:rPr>
        <w:t xml:space="preserve">, </w:t>
      </w:r>
      <w:r w:rsidR="008D3B61" w:rsidRPr="004836BA">
        <w:rPr>
          <w:rFonts w:ascii="Arial" w:hAnsi="Arial" w:cs="Arial"/>
          <w:color w:val="FF0000"/>
          <w:sz w:val="22"/>
          <w:szCs w:val="22"/>
        </w:rPr>
        <w:t xml:space="preserve">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w:t>
      </w:r>
      <w:r w:rsidR="00601C92">
        <w:rPr>
          <w:rFonts w:ascii="Arial" w:hAnsi="Arial" w:cs="Arial"/>
          <w:color w:val="FF0000"/>
          <w:sz w:val="22"/>
          <w:szCs w:val="22"/>
        </w:rPr>
        <w:t xml:space="preserve"> because</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w:t>
      </w:r>
      <w:r w:rsidR="00601C92">
        <w:rPr>
          <w:rFonts w:ascii="Arial" w:hAnsi="Arial" w:cs="Arial"/>
          <w:color w:val="FF0000"/>
          <w:sz w:val="22"/>
          <w:szCs w:val="22"/>
        </w:rPr>
        <w:t>telehealth even when internet access is present</w:t>
      </w:r>
      <w:r w:rsidR="008D3B61" w:rsidRPr="004836BA">
        <w:rPr>
          <w:rFonts w:ascii="Arial" w:hAnsi="Arial" w:cs="Arial"/>
          <w:color w:val="FF0000"/>
          <w:sz w:val="22"/>
          <w:szCs w:val="22"/>
        </w:rPr>
        <w:t>.</w:t>
      </w:r>
    </w:p>
    <w:p w14:paraId="49815D88" w14:textId="72AB1550"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331B8">
        <w:rPr>
          <w:rFonts w:ascii="Arial" w:hAnsi="Arial" w:cs="Arial"/>
          <w:b/>
          <w:bCs/>
          <w:color w:val="FF0000"/>
          <w:sz w:val="22"/>
          <w:szCs w:val="22"/>
        </w:rPr>
        <w:t xml:space="preserve">6. </w:t>
      </w:r>
      <w:r w:rsidR="00D64ABC" w:rsidRPr="00F46096">
        <w:rPr>
          <w:rFonts w:ascii="Arial" w:hAnsi="Arial" w:cs="Arial"/>
          <w:b/>
          <w:bCs/>
          <w:color w:val="FF0000"/>
          <w:sz w:val="22"/>
          <w:szCs w:val="22"/>
        </w:rPr>
        <w:t>Number of Physicians</w:t>
      </w:r>
    </w:p>
    <w:p w14:paraId="02EE0BE4" w14:textId="17718738"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 xml:space="preserve">becomes </w:t>
      </w:r>
      <w:r w:rsidR="00FE0F94">
        <w:rPr>
          <w:rFonts w:ascii="Arial" w:hAnsi="Arial" w:cs="Arial"/>
          <w:color w:val="FF0000"/>
          <w:sz w:val="22"/>
          <w:szCs w:val="22"/>
        </w:rPr>
        <w:t>much</w:t>
      </w:r>
      <w:r w:rsidR="000C0E00" w:rsidRPr="000C0E00">
        <w:rPr>
          <w:rFonts w:ascii="Arial" w:hAnsi="Arial" w:cs="Arial"/>
          <w:color w:val="FF0000"/>
          <w:sz w:val="22"/>
          <w:szCs w:val="22"/>
        </w:rPr>
        <w:t xml:space="preserve">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sidR="00342C16">
        <w:rPr>
          <w:rFonts w:ascii="Arial" w:hAnsi="Arial" w:cs="Arial"/>
          <w:color w:val="FF0000"/>
          <w:sz w:val="22"/>
          <w:szCs w:val="22"/>
        </w:rPr>
        <w:t xml:space="preserve">After controlling for fixed </w:t>
      </w:r>
      <w:proofErr w:type="gramStart"/>
      <w:r w:rsidR="00342C16">
        <w:rPr>
          <w:rFonts w:ascii="Arial" w:hAnsi="Arial" w:cs="Arial"/>
          <w:color w:val="FF0000"/>
          <w:sz w:val="22"/>
          <w:szCs w:val="22"/>
        </w:rPr>
        <w:t>effect</w:t>
      </w:r>
      <w:proofErr w:type="gramEnd"/>
      <w:r w:rsidR="00342C16">
        <w:rPr>
          <w:rFonts w:ascii="Arial" w:hAnsi="Arial" w:cs="Arial"/>
          <w:color w:val="FF0000"/>
          <w:sz w:val="22"/>
          <w:szCs w:val="22"/>
        </w:rPr>
        <w:t xml:space="preserve"> the coefficient represents a more isolated relationship between number of physicians and telehealth visits.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w:t>
      </w:r>
      <w:r w:rsidRPr="00E91127">
        <w:rPr>
          <w:rFonts w:ascii="Arial" w:hAnsi="Arial" w:cs="Arial"/>
          <w:color w:val="000000"/>
          <w:sz w:val="22"/>
          <w:szCs w:val="22"/>
          <w:shd w:val="clear" w:color="auto" w:fill="FFFFFF"/>
        </w:rPr>
        <w:lastRenderedPageBreak/>
        <w:t xml:space="preserve">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7E54B3A3"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FE0F94">
        <w:rPr>
          <w:rFonts w:ascii="Arial" w:hAnsi="Arial" w:cs="Arial"/>
          <w:color w:val="FF0000"/>
          <w:sz w:val="22"/>
          <w:szCs w:val="22"/>
        </w:rPr>
        <w:t xml:space="preserve">a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w:t>
      </w:r>
      <w:r w:rsidR="00FE0F94">
        <w:rPr>
          <w:rFonts w:ascii="Arial" w:hAnsi="Arial" w:cs="Arial"/>
          <w:color w:val="FF0000"/>
          <w:sz w:val="22"/>
          <w:szCs w:val="22"/>
        </w:rPr>
        <w:t xml:space="preserve">positive relationship </w:t>
      </w:r>
      <w:r w:rsidR="00B2562D" w:rsidRPr="000C0E00">
        <w:rPr>
          <w:rFonts w:ascii="Arial" w:hAnsi="Arial" w:cs="Arial"/>
          <w:color w:val="FF0000"/>
          <w:sz w:val="22"/>
          <w:szCs w:val="22"/>
        </w:rPr>
        <w:t xml:space="preserve">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w:t>
      </w:r>
      <w:r w:rsidR="00FE0F94">
        <w:rPr>
          <w:rFonts w:ascii="Arial" w:hAnsi="Arial" w:cs="Arial"/>
          <w:color w:val="FF0000"/>
          <w:sz w:val="22"/>
          <w:szCs w:val="22"/>
        </w:rPr>
        <w:t>positive increase</w:t>
      </w:r>
      <w:r w:rsidRPr="00D64ABC">
        <w:rPr>
          <w:rFonts w:ascii="Arial" w:hAnsi="Arial" w:cs="Arial"/>
          <w:color w:val="FF0000"/>
          <w:sz w:val="22"/>
          <w:szCs w:val="22"/>
        </w:rPr>
        <w:t xml:space="preserve">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559C41E3" w:rsidR="005C23DC" w:rsidRPr="00117D57" w:rsidRDefault="00B96C1A" w:rsidP="00B96C1A">
      <w:pPr>
        <w:spacing w:line="480" w:lineRule="auto"/>
        <w:ind w:firstLine="360"/>
        <w:rPr>
          <w:rFonts w:ascii="Arial" w:hAnsi="Arial" w:cs="Arial"/>
          <w:color w:val="FF0000"/>
          <w:sz w:val="22"/>
          <w:szCs w:val="22"/>
        </w:rPr>
      </w:pPr>
      <w:r>
        <w:rPr>
          <w:rFonts w:ascii="Arial" w:hAnsi="Arial" w:cs="Arial"/>
          <w:color w:val="FF0000"/>
          <w:sz w:val="22"/>
          <w:szCs w:val="22"/>
        </w:rPr>
        <w:t xml:space="preserve">The </w:t>
      </w:r>
      <w:r w:rsidRPr="0054293C">
        <w:rPr>
          <w:rFonts w:ascii="Arial" w:hAnsi="Arial" w:cs="Arial"/>
          <w:color w:val="FF0000"/>
          <w:sz w:val="22"/>
          <w:szCs w:val="22"/>
        </w:rPr>
        <w:t xml:space="preserve">negative relationship </w:t>
      </w:r>
      <w:r>
        <w:rPr>
          <w:rFonts w:ascii="Arial" w:hAnsi="Arial" w:cs="Arial"/>
          <w:color w:val="FF0000"/>
          <w:sz w:val="22"/>
          <w:szCs w:val="22"/>
        </w:rPr>
        <w:t>between poverty level and telehealth visits</w:t>
      </w:r>
      <w:r w:rsidRPr="0054293C">
        <w:rPr>
          <w:rFonts w:ascii="Arial" w:hAnsi="Arial" w:cs="Arial"/>
          <w:color w:val="FF0000"/>
          <w:sz w:val="22"/>
          <w:szCs w:val="22"/>
          <w:shd w:val="clear" w:color="auto" w:fill="FFFFFF"/>
        </w:rPr>
        <w:t xml:space="preserve"> </w:t>
      </w:r>
      <w:r>
        <w:rPr>
          <w:rFonts w:ascii="Arial" w:hAnsi="Arial" w:cs="Arial"/>
          <w:color w:val="FF0000"/>
          <w:sz w:val="22"/>
          <w:szCs w:val="22"/>
        </w:rPr>
        <w:t xml:space="preserve">suggests that as percent below poverty level increase, there are fewer telehealth visits. This lack of access could be due to the restricted availability of resources needed for telehealth visits for the population under the poverty level. </w:t>
      </w:r>
      <w:r w:rsidRPr="0054293C">
        <w:rPr>
          <w:rFonts w:ascii="Arial" w:hAnsi="Arial" w:cs="Arial"/>
          <w:color w:val="FF0000"/>
          <w:sz w:val="22"/>
          <w:szCs w:val="22"/>
        </w:rPr>
        <w:t xml:space="preserve">The </w:t>
      </w:r>
      <w:r>
        <w:rPr>
          <w:rFonts w:ascii="Arial" w:hAnsi="Arial" w:cs="Arial"/>
          <w:color w:val="FF0000"/>
          <w:sz w:val="22"/>
          <w:szCs w:val="22"/>
        </w:rPr>
        <w:t>relationship</w:t>
      </w:r>
      <w:r w:rsidRPr="0054293C">
        <w:rPr>
          <w:rFonts w:ascii="Arial" w:hAnsi="Arial" w:cs="Arial"/>
          <w:color w:val="FF0000"/>
          <w:sz w:val="22"/>
          <w:szCs w:val="22"/>
        </w:rPr>
        <w:t xml:space="preserve"> </w:t>
      </w:r>
      <w:r>
        <w:rPr>
          <w:rFonts w:ascii="Arial" w:hAnsi="Arial" w:cs="Arial"/>
          <w:color w:val="FF0000"/>
          <w:sz w:val="22"/>
          <w:szCs w:val="22"/>
        </w:rPr>
        <w:t xml:space="preserve">is significant with no fixed effects and </w:t>
      </w:r>
      <w:r w:rsidRPr="0054293C">
        <w:rPr>
          <w:rFonts w:ascii="Arial" w:hAnsi="Arial" w:cs="Arial"/>
          <w:color w:val="FF0000"/>
          <w:sz w:val="22"/>
          <w:szCs w:val="22"/>
        </w:rPr>
        <w:t xml:space="preserve">becomes insignificant </w:t>
      </w:r>
      <w:r>
        <w:rPr>
          <w:rFonts w:ascii="Arial" w:hAnsi="Arial" w:cs="Arial"/>
          <w:color w:val="FF0000"/>
          <w:sz w:val="22"/>
          <w:szCs w:val="22"/>
        </w:rPr>
        <w:t>after</w:t>
      </w:r>
      <w:r w:rsidRPr="0054293C">
        <w:rPr>
          <w:rFonts w:ascii="Arial" w:hAnsi="Arial" w:cs="Arial"/>
          <w:color w:val="FF0000"/>
          <w:sz w:val="22"/>
          <w:szCs w:val="22"/>
        </w:rPr>
        <w:t xml:space="preserve">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0CEA794" w:rsidR="009637F1" w:rsidRPr="00F22082" w:rsidRDefault="005C23DC" w:rsidP="005C23DC">
      <w:pPr>
        <w:spacing w:line="360" w:lineRule="auto"/>
        <w:jc w:val="center"/>
        <w:rPr>
          <w:rFonts w:ascii="Arial" w:eastAsia="Arial" w:hAnsi="Arial" w:cs="Arial"/>
          <w:b/>
          <w:bCs/>
          <w:sz w:val="22"/>
          <w:szCs w:val="22"/>
          <w:lang w:val="en"/>
        </w:rPr>
      </w:pPr>
      <w:bookmarkStart w:id="13" w:name="_Ref194605206"/>
      <w:bookmarkStart w:id="14" w:name="_Ref194345405"/>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00110496">
        <w:rPr>
          <w:rFonts w:ascii="Arial" w:eastAsia="Arial" w:hAnsi="Arial" w:cs="Arial"/>
          <w:b/>
          <w:bCs/>
          <w:noProof/>
          <w:sz w:val="22"/>
          <w:szCs w:val="22"/>
          <w:lang w:val="en"/>
        </w:rPr>
        <w:t>3</w:t>
      </w:r>
      <w:r w:rsidRPr="00F22082">
        <w:rPr>
          <w:rFonts w:ascii="Arial" w:eastAsia="Arial" w:hAnsi="Arial" w:cs="Arial"/>
          <w:b/>
          <w:bCs/>
          <w:sz w:val="22"/>
          <w:szCs w:val="22"/>
          <w:lang w:val="en"/>
        </w:rPr>
        <w:fldChar w:fldCharType="end"/>
      </w:r>
      <w:bookmarkEnd w:id="14"/>
      <w:r w:rsidRPr="00F22082">
        <w:rPr>
          <w:rFonts w:ascii="Arial" w:eastAsia="Arial" w:hAnsi="Arial" w:cs="Arial"/>
          <w:b/>
          <w:bCs/>
          <w:sz w:val="22"/>
          <w:szCs w:val="22"/>
          <w:lang w:val="en"/>
        </w:rPr>
        <w:t>: Variance Inflation Factors (VIF)</w:t>
      </w:r>
      <w:bookmarkEnd w:id="13"/>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2A43C8">
            <w:pPr>
              <w:spacing w:before="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2A43C8">
            <w:pPr>
              <w:spacing w:before="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2A43C8">
            <w:pPr>
              <w:spacing w:before="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2A43C8">
            <w:pPr>
              <w:spacing w:before="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5D5BCFB8" w:rsidR="009637F1" w:rsidRPr="00AA27FB" w:rsidRDefault="00110496" w:rsidP="00AA27FB">
      <w:pPr>
        <w:spacing w:after="240" w:line="480" w:lineRule="auto"/>
        <w:ind w:firstLine="720"/>
        <w:rPr>
          <w:rFonts w:ascii="Arial" w:hAnsi="Arial" w:cs="Arial"/>
          <w:color w:val="FF0000"/>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sz w:val="22"/>
          <w:szCs w:val="22"/>
        </w:rPr>
        <w:fldChar w:fldCharType="end"/>
      </w:r>
      <w:r>
        <w:rPr>
          <w:rFonts w:ascii="Arial" w:hAnsi="Arial" w:cs="Arial"/>
          <w:sz w:val="22"/>
          <w:szCs w:val="22"/>
        </w:rPr>
        <w:t xml:space="preserve"> </w:t>
      </w:r>
      <w:r w:rsidR="005C23DC" w:rsidRPr="00AA27FB">
        <w:rPr>
          <w:rFonts w:ascii="Arial" w:hAnsi="Arial" w:cs="Arial"/>
          <w:sz w:val="22"/>
          <w:szCs w:val="22"/>
        </w:rPr>
        <w:t>includes the VIF score and the variables that are included in the fixed effect</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REF _Ref196663110 \h </w:instrText>
      </w:r>
      <w:r>
        <w:rPr>
          <w:rFonts w:ascii="Arial" w:hAnsi="Arial" w:cs="Arial"/>
          <w:sz w:val="22"/>
          <w:szCs w:val="22"/>
        </w:rPr>
      </w:r>
      <w:r>
        <w:rPr>
          <w:rFonts w:ascii="Arial" w:hAnsi="Arial" w:cs="Arial"/>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sz w:val="22"/>
          <w:szCs w:val="22"/>
        </w:rPr>
        <w:fldChar w:fldCharType="end"/>
      </w:r>
      <w:r w:rsidR="005C23DC"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Pr>
          <w:rFonts w:ascii="Arial" w:hAnsi="Arial" w:cs="Arial"/>
          <w:color w:val="FF0000"/>
          <w:sz w:val="22"/>
          <w:szCs w:val="22"/>
        </w:rPr>
        <w:fldChar w:fldCharType="begin"/>
      </w:r>
      <w:r>
        <w:rPr>
          <w:rFonts w:ascii="Arial" w:hAnsi="Arial" w:cs="Arial"/>
          <w:color w:val="FF0000"/>
          <w:sz w:val="22"/>
          <w:szCs w:val="22"/>
        </w:rPr>
        <w:instrText xml:space="preserve"> REF _Ref194345405 \h </w:instrText>
      </w:r>
      <w:r>
        <w:rPr>
          <w:rFonts w:ascii="Arial" w:hAnsi="Arial" w:cs="Arial"/>
          <w:color w:val="FF0000"/>
          <w:sz w:val="22"/>
          <w:szCs w:val="22"/>
        </w:rPr>
      </w:r>
      <w:r>
        <w:rPr>
          <w:rFonts w:ascii="Arial" w:hAnsi="Arial" w:cs="Arial"/>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3</w:t>
      </w:r>
      <w:r>
        <w:rPr>
          <w:rFonts w:ascii="Arial" w:hAnsi="Arial" w:cs="Arial"/>
          <w:color w:val="FF0000"/>
          <w:sz w:val="22"/>
          <w:szCs w:val="22"/>
        </w:rPr>
        <w:fldChar w:fldCharType="end"/>
      </w:r>
      <w:r>
        <w:rPr>
          <w:rFonts w:ascii="Arial" w:hAnsi="Arial" w:cs="Arial"/>
          <w:color w:val="FF0000"/>
          <w:sz w:val="22"/>
          <w:szCs w:val="22"/>
        </w:rPr>
        <w:t xml:space="preserve"> </w:t>
      </w:r>
      <w:r w:rsidR="004A0289" w:rsidRPr="00AA27FB">
        <w:rPr>
          <w:rFonts w:ascii="Arial" w:hAnsi="Arial" w:cs="Arial"/>
          <w:color w:val="FF0000"/>
          <w:sz w:val="22"/>
          <w:szCs w:val="22"/>
        </w:rPr>
        <w:t xml:space="preserve">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w:t>
      </w:r>
      <w:r w:rsidR="00AD0CDE">
        <w:rPr>
          <w:rFonts w:ascii="Arial" w:hAnsi="Arial" w:cs="Arial"/>
          <w:color w:val="FF0000"/>
          <w:sz w:val="22"/>
          <w:szCs w:val="22"/>
        </w:rPr>
        <w:t>ed</w:t>
      </w:r>
      <w:r w:rsidR="00AA27FB">
        <w:rPr>
          <w:rFonts w:ascii="Arial" w:hAnsi="Arial" w:cs="Arial"/>
          <w:color w:val="FF0000"/>
          <w:sz w:val="22"/>
          <w:szCs w:val="22"/>
        </w:rPr>
        <w:t xml:space="preserve"> in </w:t>
      </w:r>
      <w:r>
        <w:rPr>
          <w:rFonts w:ascii="Arial" w:hAnsi="Arial" w:cs="Arial"/>
          <w:b/>
          <w:bCs/>
          <w:color w:val="FF0000"/>
          <w:sz w:val="22"/>
          <w:szCs w:val="22"/>
        </w:rPr>
        <w:fldChar w:fldCharType="begin"/>
      </w:r>
      <w:r>
        <w:rPr>
          <w:rFonts w:ascii="Arial" w:hAnsi="Arial" w:cs="Arial"/>
          <w:color w:val="FF0000"/>
          <w:sz w:val="22"/>
          <w:szCs w:val="22"/>
        </w:rPr>
        <w:instrText xml:space="preserve"> REF _Ref196663110 \h </w:instrText>
      </w:r>
      <w:r>
        <w:rPr>
          <w:rFonts w:ascii="Arial" w:hAnsi="Arial" w:cs="Arial"/>
          <w:b/>
          <w:bCs/>
          <w:color w:val="FF0000"/>
          <w:sz w:val="22"/>
          <w:szCs w:val="22"/>
        </w:rPr>
      </w:r>
      <w:r>
        <w:rPr>
          <w:rFonts w:ascii="Arial" w:hAnsi="Arial" w:cs="Arial"/>
          <w:b/>
          <w:bCs/>
          <w:color w:val="FF0000"/>
          <w:sz w:val="22"/>
          <w:szCs w:val="22"/>
        </w:rPr>
        <w:fldChar w:fldCharType="separate"/>
      </w:r>
      <w:r w:rsidRPr="00F22082">
        <w:rPr>
          <w:rFonts w:ascii="Arial" w:eastAsia="Arial" w:hAnsi="Arial" w:cs="Arial"/>
          <w:b/>
          <w:bCs/>
          <w:sz w:val="22"/>
          <w:szCs w:val="22"/>
          <w:lang w:val="en"/>
        </w:rPr>
        <w:t xml:space="preserve">Table </w:t>
      </w:r>
      <w:r>
        <w:rPr>
          <w:rFonts w:ascii="Arial" w:eastAsia="Arial" w:hAnsi="Arial" w:cs="Arial"/>
          <w:b/>
          <w:bCs/>
          <w:noProof/>
          <w:sz w:val="22"/>
          <w:szCs w:val="22"/>
          <w:lang w:val="en"/>
        </w:rPr>
        <w:t>2</w:t>
      </w:r>
      <w:r>
        <w:rPr>
          <w:rFonts w:ascii="Arial" w:hAnsi="Arial" w:cs="Arial"/>
          <w:b/>
          <w:bCs/>
          <w:color w:val="FF0000"/>
          <w:sz w:val="22"/>
          <w:szCs w:val="22"/>
        </w:rPr>
        <w:fldChar w:fldCharType="end"/>
      </w:r>
      <w:r>
        <w:rPr>
          <w:rFonts w:ascii="Arial" w:hAnsi="Arial" w:cs="Arial"/>
          <w:b/>
          <w:bCs/>
          <w:color w:val="FF0000"/>
          <w:sz w:val="22"/>
          <w:szCs w:val="22"/>
        </w:rPr>
        <w:t xml:space="preserve">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4B04181B" w14:textId="384F4FA9" w:rsidR="004F1D57" w:rsidRPr="00702616" w:rsidRDefault="0074011C" w:rsidP="004F1D57">
      <w:pPr>
        <w:pStyle w:val="NormalWeb"/>
        <w:spacing w:before="240" w:beforeAutospacing="0" w:after="0" w:afterAutospacing="0" w:line="480" w:lineRule="auto"/>
        <w:ind w:firstLine="720"/>
        <w:rPr>
          <w:rFonts w:ascii="Arial" w:hAnsi="Arial" w:cs="Arial"/>
          <w:color w:val="FF0000"/>
          <w:sz w:val="22"/>
          <w:szCs w:val="22"/>
        </w:rPr>
      </w:pPr>
      <w:r w:rsidRPr="004F1D57">
        <w:rPr>
          <w:rFonts w:ascii="Arial" w:hAnsi="Arial" w:cs="Arial"/>
          <w:color w:val="FF0000"/>
          <w:sz w:val="22"/>
          <w:szCs w:val="22"/>
        </w:rPr>
        <w:t xml:space="preserve">The findings </w:t>
      </w:r>
      <w:r w:rsidRPr="004F1D57">
        <w:rPr>
          <w:rFonts w:ascii="Arial" w:hAnsi="Arial" w:cs="Arial"/>
          <w:color w:val="FF0000"/>
          <w:sz w:val="22"/>
          <w:szCs w:val="22"/>
        </w:rPr>
        <w:t>from this study identify</w:t>
      </w:r>
      <w:r w:rsidRPr="004F1D57">
        <w:rPr>
          <w:rFonts w:ascii="Arial" w:hAnsi="Arial" w:cs="Arial"/>
          <w:color w:val="FF0000"/>
          <w:sz w:val="22"/>
          <w:szCs w:val="22"/>
        </w:rPr>
        <w:t xml:space="preserve"> several key factors influencing telehealth usage </w:t>
      </w:r>
      <w:r w:rsidR="004F1D57">
        <w:rPr>
          <w:rFonts w:ascii="Arial" w:hAnsi="Arial" w:cs="Arial"/>
          <w:color w:val="FF0000"/>
          <w:sz w:val="22"/>
          <w:szCs w:val="22"/>
        </w:rPr>
        <w:t>for the population in the dataset which includes</w:t>
      </w:r>
      <w:r w:rsidRPr="004F1D57">
        <w:rPr>
          <w:rFonts w:ascii="Arial" w:hAnsi="Arial" w:cs="Arial"/>
          <w:color w:val="FF0000"/>
          <w:sz w:val="22"/>
          <w:szCs w:val="22"/>
        </w:rPr>
        <w:t xml:space="preserve"> Medicare and Medicaid members in the United States from 2020 to 2024</w:t>
      </w:r>
      <w:r w:rsidRPr="004F1D57">
        <w:rPr>
          <w:rFonts w:ascii="Arial" w:hAnsi="Arial" w:cs="Arial"/>
          <w:color w:val="FF0000"/>
          <w:sz w:val="22"/>
          <w:szCs w:val="22"/>
        </w:rPr>
        <w:t xml:space="preserve">. </w:t>
      </w:r>
      <w:r w:rsidR="004F1D57" w:rsidRPr="004F1D57">
        <w:rPr>
          <w:rFonts w:ascii="Arial" w:hAnsi="Arial" w:cs="Arial"/>
          <w:color w:val="FF0000"/>
          <w:sz w:val="22"/>
          <w:szCs w:val="22"/>
        </w:rPr>
        <w:t xml:space="preserve">As shown in </w:t>
      </w:r>
      <w:r w:rsidR="004F1D57" w:rsidRPr="004F1D57">
        <w:rPr>
          <w:rFonts w:ascii="Arial" w:hAnsi="Arial" w:cs="Arial"/>
          <w:color w:val="FF0000"/>
          <w:sz w:val="22"/>
          <w:szCs w:val="22"/>
        </w:rPr>
        <w:fldChar w:fldCharType="begin"/>
      </w:r>
      <w:r w:rsidR="004F1D57" w:rsidRPr="004F1D57">
        <w:rPr>
          <w:rFonts w:ascii="Arial" w:hAnsi="Arial" w:cs="Arial"/>
          <w:color w:val="FF0000"/>
          <w:sz w:val="22"/>
          <w:szCs w:val="22"/>
        </w:rPr>
        <w:instrText xml:space="preserve"> REF _Ref194340299 \h  \* MERGEFORMAT </w:instrText>
      </w:r>
      <w:r w:rsidR="004F1D57" w:rsidRPr="004F1D57">
        <w:rPr>
          <w:rFonts w:ascii="Arial" w:hAnsi="Arial" w:cs="Arial"/>
          <w:color w:val="FF0000"/>
          <w:sz w:val="22"/>
          <w:szCs w:val="22"/>
        </w:rPr>
      </w:r>
      <w:r w:rsidR="004F1D57" w:rsidRPr="004F1D57">
        <w:rPr>
          <w:rFonts w:ascii="Arial" w:hAnsi="Arial" w:cs="Arial"/>
          <w:color w:val="FF0000"/>
          <w:sz w:val="22"/>
          <w:szCs w:val="22"/>
        </w:rPr>
        <w:fldChar w:fldCharType="separate"/>
      </w:r>
      <w:r w:rsidR="004F1D57" w:rsidRPr="004F1D57">
        <w:rPr>
          <w:rFonts w:ascii="Arial" w:hAnsi="Arial" w:cs="Arial"/>
          <w:b/>
          <w:bCs/>
          <w:i/>
          <w:iCs/>
          <w:color w:val="FF0000"/>
          <w:sz w:val="22"/>
          <w:szCs w:val="22"/>
        </w:rPr>
        <w:t>Figure</w:t>
      </w:r>
      <w:r w:rsidR="004F1D57" w:rsidRPr="004F1D57">
        <w:rPr>
          <w:rFonts w:ascii="Arial" w:hAnsi="Arial" w:cs="Arial"/>
          <w:b/>
          <w:bCs/>
          <w:i/>
          <w:iCs/>
          <w:color w:val="FF0000"/>
          <w:sz w:val="22"/>
          <w:szCs w:val="22"/>
        </w:rPr>
        <w:t xml:space="preserve"> </w:t>
      </w:r>
      <w:r w:rsidR="004F1D57" w:rsidRPr="004F1D57">
        <w:rPr>
          <w:rFonts w:ascii="Arial" w:hAnsi="Arial" w:cs="Arial"/>
          <w:b/>
          <w:bCs/>
          <w:i/>
          <w:iCs/>
          <w:noProof/>
          <w:color w:val="FF0000"/>
          <w:sz w:val="22"/>
          <w:szCs w:val="22"/>
        </w:rPr>
        <w:t>1</w:t>
      </w:r>
      <w:r w:rsidR="004F1D57" w:rsidRPr="004F1D57">
        <w:rPr>
          <w:rFonts w:ascii="Arial" w:hAnsi="Arial" w:cs="Arial"/>
          <w:color w:val="FF0000"/>
          <w:sz w:val="22"/>
          <w:szCs w:val="22"/>
        </w:rPr>
        <w:fldChar w:fldCharType="end"/>
      </w:r>
      <w:r w:rsidR="004F1D57" w:rsidRPr="004F1D57">
        <w:rPr>
          <w:rFonts w:ascii="Arial" w:hAnsi="Arial" w:cs="Arial"/>
          <w:color w:val="FF0000"/>
          <w:sz w:val="22"/>
          <w:szCs w:val="22"/>
        </w:rPr>
        <w:t xml:space="preserve">, rural areas reported fewer telehealth visits than urban areas, highlighting </w:t>
      </w:r>
      <w:r w:rsidR="004F1D57">
        <w:rPr>
          <w:rFonts w:ascii="Arial" w:hAnsi="Arial" w:cs="Arial"/>
          <w:color w:val="FF0000"/>
          <w:sz w:val="22"/>
          <w:szCs w:val="22"/>
        </w:rPr>
        <w:t>potential</w:t>
      </w:r>
      <w:r w:rsidR="004F1D57" w:rsidRPr="004F1D57">
        <w:rPr>
          <w:rFonts w:ascii="Arial" w:hAnsi="Arial" w:cs="Arial"/>
          <w:color w:val="FF0000"/>
          <w:sz w:val="22"/>
          <w:szCs w:val="22"/>
        </w:rPr>
        <w:t xml:space="preserve"> barriers to access</w:t>
      </w:r>
      <w:r w:rsidR="00C6054D">
        <w:rPr>
          <w:rFonts w:ascii="Arial" w:hAnsi="Arial" w:cs="Arial"/>
          <w:color w:val="FF0000"/>
          <w:sz w:val="22"/>
          <w:szCs w:val="22"/>
        </w:rPr>
        <w:t xml:space="preserve"> that vary based on location </w:t>
      </w:r>
      <w:r w:rsidR="004F1D57" w:rsidRPr="004F1D57">
        <w:rPr>
          <w:rFonts w:ascii="Arial" w:hAnsi="Arial" w:cs="Arial"/>
          <w:color w:val="FF0000"/>
          <w:sz w:val="22"/>
          <w:szCs w:val="22"/>
        </w:rPr>
        <w:t>which could be targeted</w:t>
      </w:r>
      <w:r w:rsidR="00702616">
        <w:rPr>
          <w:rFonts w:ascii="Arial" w:hAnsi="Arial" w:cs="Arial"/>
          <w:color w:val="FF0000"/>
          <w:sz w:val="22"/>
          <w:szCs w:val="22"/>
        </w:rPr>
        <w:t xml:space="preserve"> with policy interventions</w:t>
      </w:r>
      <w:r w:rsidR="004F1D57" w:rsidRPr="004F1D57">
        <w:rPr>
          <w:rFonts w:ascii="Arial" w:hAnsi="Arial" w:cs="Arial"/>
          <w:color w:val="FF0000"/>
          <w:sz w:val="22"/>
          <w:szCs w:val="22"/>
        </w:rPr>
        <w:t xml:space="preserve"> </w:t>
      </w:r>
      <w:r w:rsidR="004F1D57" w:rsidRPr="00702616">
        <w:rPr>
          <w:rFonts w:ascii="Arial" w:hAnsi="Arial" w:cs="Arial"/>
          <w:color w:val="FF0000"/>
          <w:sz w:val="22"/>
          <w:szCs w:val="22"/>
        </w:rPr>
        <w:t>to increase</w:t>
      </w:r>
      <w:r w:rsidR="006916BD" w:rsidRPr="00702616">
        <w:rPr>
          <w:rFonts w:ascii="Arial" w:hAnsi="Arial" w:cs="Arial"/>
          <w:color w:val="FF0000"/>
          <w:sz w:val="22"/>
          <w:szCs w:val="22"/>
        </w:rPr>
        <w:t xml:space="preserve"> the </w:t>
      </w:r>
      <w:r w:rsidR="00F4248E" w:rsidRPr="00702616">
        <w:rPr>
          <w:rFonts w:ascii="Arial" w:hAnsi="Arial" w:cs="Arial"/>
          <w:color w:val="FF0000"/>
          <w:sz w:val="22"/>
          <w:szCs w:val="22"/>
        </w:rPr>
        <w:t>utilization of telehealth services</w:t>
      </w:r>
      <w:r w:rsidR="00702616" w:rsidRPr="00702616">
        <w:rPr>
          <w:rFonts w:ascii="Arial" w:hAnsi="Arial" w:cs="Arial"/>
          <w:color w:val="FF0000"/>
          <w:sz w:val="22"/>
          <w:szCs w:val="22"/>
        </w:rPr>
        <w:t xml:space="preserve"> </w:t>
      </w:r>
      <w:r w:rsidR="00702616" w:rsidRPr="00702616">
        <w:rPr>
          <w:rFonts w:ascii="Arial" w:hAnsi="Arial" w:cs="Arial"/>
          <w:color w:val="FF0000"/>
          <w:sz w:val="22"/>
          <w:szCs w:val="22"/>
        </w:rPr>
        <w:t>and promote equitable access</w:t>
      </w:r>
      <w:r w:rsidR="00702616">
        <w:rPr>
          <w:rFonts w:ascii="Arial" w:hAnsi="Arial" w:cs="Arial"/>
          <w:color w:val="FF0000"/>
          <w:sz w:val="22"/>
          <w:szCs w:val="22"/>
        </w:rPr>
        <w:t xml:space="preserve"> for both rural and urban areas.</w:t>
      </w:r>
    </w:p>
    <w:p w14:paraId="7380E3E1" w14:textId="39A2F556" w:rsidR="00F4248E" w:rsidRPr="00F4248E" w:rsidRDefault="00F4248E" w:rsidP="004F1D57">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w:t>
      </w:r>
      <w:r w:rsidR="00702616" w:rsidRPr="00702616">
        <w:rPr>
          <w:rFonts w:ascii="Arial" w:hAnsi="Arial" w:cs="Arial"/>
          <w:color w:val="FF0000"/>
          <w:sz w:val="22"/>
          <w:szCs w:val="22"/>
        </w:rPr>
        <w:t xml:space="preserve">shows </w:t>
      </w:r>
      <w:r w:rsidR="00702616" w:rsidRPr="00702616">
        <w:rPr>
          <w:rFonts w:ascii="Arial" w:hAnsi="Arial" w:cs="Arial"/>
          <w:color w:val="FF0000"/>
          <w:sz w:val="22"/>
          <w:szCs w:val="22"/>
        </w:rPr>
        <w:t>that the number of services eligible for telehealth has remained stable</w:t>
      </w:r>
      <w:r w:rsidR="00702616" w:rsidRPr="00702616">
        <w:rPr>
          <w:rFonts w:ascii="Arial" w:hAnsi="Arial" w:cs="Arial"/>
          <w:color w:val="FF0000"/>
          <w:sz w:val="22"/>
          <w:szCs w:val="22"/>
        </w:rPr>
        <w:t xml:space="preserve"> but </w:t>
      </w:r>
      <w:r w:rsidR="00702616" w:rsidRPr="00702616">
        <w:rPr>
          <w:rFonts w:ascii="Arial" w:hAnsi="Arial" w:cs="Arial"/>
          <w:color w:val="FF0000"/>
          <w:sz w:val="22"/>
          <w:szCs w:val="22"/>
        </w:rPr>
        <w:t>the actual number of telehealth visits has declined slightly since 2020</w:t>
      </w:r>
      <w:r w:rsidRPr="00702616">
        <w:rPr>
          <w:rFonts w:ascii="Arial" w:hAnsi="Arial" w:cs="Arial"/>
          <w:color w:val="FF0000"/>
          <w:sz w:val="22"/>
          <w:szCs w:val="22"/>
        </w:rPr>
        <w:t xml:space="preserve">. </w:t>
      </w:r>
      <w:r w:rsidR="00C6054D">
        <w:rPr>
          <w:rFonts w:ascii="Arial" w:hAnsi="Arial" w:cs="Arial"/>
          <w:sz w:val="22"/>
          <w:szCs w:val="22"/>
        </w:rPr>
        <w:t>There</w:t>
      </w:r>
      <w:r>
        <w:rPr>
          <w:rFonts w:ascii="Arial" w:hAnsi="Arial" w:cs="Arial"/>
          <w:sz w:val="22"/>
          <w:szCs w:val="22"/>
        </w:rPr>
        <w:t xml:space="preserve"> is potential for </w:t>
      </w:r>
      <w:r w:rsidR="00702616">
        <w:rPr>
          <w:rFonts w:ascii="Arial" w:hAnsi="Arial" w:cs="Arial"/>
          <w:sz w:val="22"/>
          <w:szCs w:val="22"/>
        </w:rPr>
        <w:t>an</w:t>
      </w:r>
      <w:r>
        <w:rPr>
          <w:rFonts w:ascii="Arial" w:hAnsi="Arial" w:cs="Arial"/>
          <w:sz w:val="22"/>
          <w:szCs w:val="22"/>
        </w:rPr>
        <w:t xml:space="preserve">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48B67EF1"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lastRenderedPageBreak/>
        <w:t xml:space="preserve">The first relationship found in </w:t>
      </w:r>
      <w:r w:rsidR="00110496">
        <w:rPr>
          <w:rFonts w:ascii="Arial" w:hAnsi="Arial" w:cs="Arial"/>
          <w:sz w:val="22"/>
          <w:szCs w:val="22"/>
        </w:rPr>
        <w:fldChar w:fldCharType="begin"/>
      </w:r>
      <w:r w:rsidR="00110496">
        <w:rPr>
          <w:rFonts w:ascii="Arial" w:hAnsi="Arial" w:cs="Arial"/>
          <w:sz w:val="22"/>
          <w:szCs w:val="22"/>
        </w:rPr>
        <w:instrText xml:space="preserve"> REF _Ref196663110 \h </w:instrText>
      </w:r>
      <w:r w:rsidR="00110496">
        <w:rPr>
          <w:rFonts w:ascii="Arial" w:hAnsi="Arial" w:cs="Arial"/>
          <w:sz w:val="22"/>
          <w:szCs w:val="22"/>
        </w:rPr>
      </w:r>
      <w:r w:rsidR="00110496">
        <w:rPr>
          <w:rFonts w:ascii="Arial" w:hAnsi="Arial" w:cs="Arial"/>
          <w:sz w:val="22"/>
          <w:szCs w:val="22"/>
        </w:rPr>
        <w:fldChar w:fldCharType="separate"/>
      </w:r>
      <w:r w:rsidR="00110496" w:rsidRPr="00F22082">
        <w:rPr>
          <w:rFonts w:ascii="Arial" w:eastAsia="Arial" w:hAnsi="Arial" w:cs="Arial"/>
          <w:b/>
          <w:bCs/>
          <w:sz w:val="22"/>
          <w:szCs w:val="22"/>
          <w:lang w:val="en"/>
        </w:rPr>
        <w:t xml:space="preserve">Table </w:t>
      </w:r>
      <w:r w:rsidR="00110496">
        <w:rPr>
          <w:rFonts w:ascii="Arial" w:eastAsia="Arial" w:hAnsi="Arial" w:cs="Arial"/>
          <w:b/>
          <w:bCs/>
          <w:noProof/>
          <w:sz w:val="22"/>
          <w:szCs w:val="22"/>
          <w:lang w:val="en"/>
        </w:rPr>
        <w:t>2</w:t>
      </w:r>
      <w:r w:rsidR="00110496">
        <w:rPr>
          <w:rFonts w:ascii="Arial" w:hAnsi="Arial" w:cs="Arial"/>
          <w:sz w:val="22"/>
          <w:szCs w:val="22"/>
        </w:rPr>
        <w:fldChar w:fldCharType="end"/>
      </w:r>
      <w:r w:rsidR="00110496">
        <w:rPr>
          <w:rFonts w:ascii="Arial" w:hAnsi="Arial" w:cs="Arial"/>
          <w:sz w:val="22"/>
          <w:szCs w:val="22"/>
        </w:rPr>
        <w:t xml:space="preserve"> </w:t>
      </w:r>
      <w:r w:rsidRPr="00F4248E">
        <w:rPr>
          <w:rFonts w:ascii="Arial" w:hAnsi="Arial" w:cs="Arial"/>
          <w:sz w:val="22"/>
          <w:szCs w:val="22"/>
        </w:rPr>
        <w:t xml:space="preserve">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68C44E98" w14:textId="5907FE6B" w:rsidR="00AD0CDE" w:rsidRDefault="00136F6D" w:rsidP="00AD0CDE">
      <w:pPr>
        <w:spacing w:line="480" w:lineRule="auto"/>
        <w:ind w:firstLine="360"/>
        <w:rPr>
          <w:rFonts w:ascii="Arial" w:hAnsi="Arial" w:cs="Arial"/>
          <w:color w:val="FF0000"/>
          <w:sz w:val="22"/>
          <w:szCs w:val="22"/>
        </w:rPr>
      </w:pPr>
      <w:r>
        <w:rPr>
          <w:rFonts w:ascii="Arial" w:hAnsi="Arial" w:cs="Arial"/>
          <w:color w:val="FF0000"/>
          <w:sz w:val="22"/>
          <w:szCs w:val="22"/>
        </w:rPr>
        <w:t xml:space="preserve">Lastly, </w:t>
      </w:r>
      <w:proofErr w:type="gramStart"/>
      <w:r w:rsidR="00AD0CDE">
        <w:rPr>
          <w:rFonts w:ascii="Arial" w:hAnsi="Arial" w:cs="Arial"/>
          <w:color w:val="FF0000"/>
          <w:sz w:val="22"/>
          <w:szCs w:val="22"/>
        </w:rPr>
        <w:t>The</w:t>
      </w:r>
      <w:proofErr w:type="gramEnd"/>
      <w:r w:rsidR="00AD0CDE">
        <w:rPr>
          <w:rFonts w:ascii="Arial" w:hAnsi="Arial" w:cs="Arial"/>
          <w:color w:val="FF0000"/>
          <w:sz w:val="22"/>
          <w:szCs w:val="22"/>
        </w:rPr>
        <w:t xml:space="preserve"> </w:t>
      </w:r>
      <w:r w:rsidR="00767D5C">
        <w:rPr>
          <w:rFonts w:ascii="Arial" w:hAnsi="Arial" w:cs="Arial"/>
          <w:color w:val="FF0000"/>
          <w:sz w:val="22"/>
          <w:szCs w:val="22"/>
        </w:rPr>
        <w:t xml:space="preserve">slight </w:t>
      </w:r>
      <w:r w:rsidR="00AD0CDE" w:rsidRPr="0054293C">
        <w:rPr>
          <w:rFonts w:ascii="Arial" w:hAnsi="Arial" w:cs="Arial"/>
          <w:color w:val="FF0000"/>
          <w:sz w:val="22"/>
          <w:szCs w:val="22"/>
        </w:rPr>
        <w:t xml:space="preserve">negative relationship </w:t>
      </w:r>
      <w:r w:rsidR="00AD0CDE">
        <w:rPr>
          <w:rFonts w:ascii="Arial" w:hAnsi="Arial" w:cs="Arial"/>
          <w:color w:val="FF0000"/>
          <w:sz w:val="22"/>
          <w:szCs w:val="22"/>
        </w:rPr>
        <w:t>between poverty level and telehealth visits</w:t>
      </w:r>
      <w:r w:rsidR="00AD0CDE" w:rsidRPr="0054293C">
        <w:rPr>
          <w:rFonts w:ascii="Arial" w:hAnsi="Arial" w:cs="Arial"/>
          <w:color w:val="FF0000"/>
          <w:sz w:val="22"/>
          <w:szCs w:val="22"/>
          <w:shd w:val="clear" w:color="auto" w:fill="FFFFFF"/>
        </w:rPr>
        <w:t xml:space="preserve"> </w:t>
      </w:r>
      <w:r>
        <w:rPr>
          <w:rFonts w:ascii="Arial" w:hAnsi="Arial" w:cs="Arial"/>
          <w:color w:val="FF0000"/>
          <w:sz w:val="22"/>
          <w:szCs w:val="22"/>
          <w:shd w:val="clear" w:color="auto" w:fill="FFFFFF"/>
        </w:rPr>
        <w:t xml:space="preserve">turns insignificant after controlling for fixed effects, </w:t>
      </w:r>
      <w:r w:rsidR="00AD0CDE" w:rsidRPr="003E0307">
        <w:rPr>
          <w:rFonts w:ascii="Arial" w:hAnsi="Arial" w:cs="Arial"/>
          <w:color w:val="FF0000"/>
          <w:sz w:val="22"/>
          <w:szCs w:val="22"/>
        </w:rPr>
        <w:t xml:space="preserve">likely because </w:t>
      </w:r>
      <w:r w:rsidR="00AD0CDE">
        <w:rPr>
          <w:rFonts w:ascii="Arial" w:hAnsi="Arial" w:cs="Arial"/>
          <w:color w:val="FF0000"/>
          <w:sz w:val="22"/>
          <w:szCs w:val="22"/>
        </w:rPr>
        <w:t>there are variations between</w:t>
      </w:r>
      <w:r w:rsidR="00AD0CDE" w:rsidRPr="003E0307">
        <w:rPr>
          <w:rFonts w:ascii="Arial" w:hAnsi="Arial" w:cs="Arial"/>
          <w:color w:val="FF0000"/>
          <w:sz w:val="22"/>
          <w:szCs w:val="22"/>
        </w:rPr>
        <w:t xml:space="preserve"> states </w:t>
      </w:r>
      <w:r w:rsidR="00AD0CDE">
        <w:rPr>
          <w:rFonts w:ascii="Arial" w:hAnsi="Arial" w:cs="Arial"/>
          <w:color w:val="FF0000"/>
          <w:sz w:val="22"/>
          <w:szCs w:val="22"/>
        </w:rPr>
        <w:t xml:space="preserve">and </w:t>
      </w:r>
      <w:r w:rsidR="00AD0CDE" w:rsidRPr="003E0307">
        <w:rPr>
          <w:rFonts w:ascii="Arial" w:hAnsi="Arial" w:cs="Arial"/>
          <w:color w:val="FF0000"/>
          <w:sz w:val="22"/>
          <w:szCs w:val="22"/>
        </w:rPr>
        <w:t>over time</w:t>
      </w:r>
      <w:r>
        <w:rPr>
          <w:rFonts w:ascii="Arial" w:hAnsi="Arial" w:cs="Arial"/>
          <w:color w:val="FF0000"/>
          <w:sz w:val="22"/>
          <w:szCs w:val="22"/>
        </w:rPr>
        <w:t xml:space="preserve"> that are removed</w:t>
      </w:r>
      <w:r w:rsidR="00AD0CDE" w:rsidRPr="003E0307">
        <w:rPr>
          <w:rFonts w:ascii="Arial" w:hAnsi="Arial" w:cs="Arial"/>
          <w:color w:val="FF0000"/>
          <w:sz w:val="22"/>
          <w:szCs w:val="22"/>
        </w:rPr>
        <w:t xml:space="preserve"> by the fixed effects</w:t>
      </w:r>
      <w:r w:rsidR="00AD0CDE">
        <w:rPr>
          <w:rFonts w:ascii="Arial" w:hAnsi="Arial" w:cs="Arial"/>
          <w:color w:val="FF0000"/>
          <w:sz w:val="22"/>
          <w:szCs w:val="22"/>
        </w:rPr>
        <w:t>.</w:t>
      </w:r>
      <w:r>
        <w:rPr>
          <w:rFonts w:ascii="Arial" w:hAnsi="Arial" w:cs="Arial"/>
          <w:color w:val="FF0000"/>
          <w:sz w:val="22"/>
          <w:szCs w:val="22"/>
        </w:rPr>
        <w:t xml:space="preserve"> The negative association </w:t>
      </w:r>
      <w:r>
        <w:rPr>
          <w:rFonts w:ascii="Arial" w:hAnsi="Arial" w:cs="Arial"/>
          <w:color w:val="FF0000"/>
          <w:sz w:val="22"/>
          <w:szCs w:val="22"/>
        </w:rPr>
        <w:t xml:space="preserve">suggests that there is a lack of access to necessary resources for the population under the poverty level. </w:t>
      </w:r>
    </w:p>
    <w:p w14:paraId="43584203" w14:textId="01076F71" w:rsidR="00681F11" w:rsidRDefault="00681F11" w:rsidP="00AD0CDE">
      <w:pPr>
        <w:spacing w:line="480" w:lineRule="auto"/>
        <w:ind w:firstLine="360"/>
        <w:rPr>
          <w:rFonts w:ascii="Arial" w:hAnsi="Arial" w:cs="Arial"/>
          <w:color w:val="FF0000"/>
          <w:sz w:val="22"/>
          <w:szCs w:val="22"/>
        </w:rPr>
      </w:pPr>
      <w:r w:rsidRPr="00681F11">
        <w:rPr>
          <w:rFonts w:ascii="Arial" w:hAnsi="Arial" w:cs="Arial"/>
          <w:color w:val="FF0000"/>
          <w:sz w:val="22"/>
          <w:szCs w:val="22"/>
        </w:rPr>
        <w:t>Overall, the results show that the use of telehealth by Medicare and Medicaid members is affected by more than just whether the services are availabl</w:t>
      </w:r>
      <w:r>
        <w:rPr>
          <w:rFonts w:ascii="Arial" w:hAnsi="Arial" w:cs="Arial"/>
          <w:color w:val="FF0000"/>
          <w:sz w:val="22"/>
          <w:szCs w:val="22"/>
        </w:rPr>
        <w:t xml:space="preserve">e and there are many factors such as </w:t>
      </w:r>
      <w:r w:rsidRPr="00681F11">
        <w:rPr>
          <w:rFonts w:ascii="Arial" w:hAnsi="Arial" w:cs="Arial"/>
          <w:color w:val="FF0000"/>
          <w:sz w:val="22"/>
          <w:szCs w:val="22"/>
        </w:rPr>
        <w:t>e</w:t>
      </w:r>
      <w:r w:rsidRPr="00681F11">
        <w:rPr>
          <w:rFonts w:ascii="Arial" w:hAnsi="Arial" w:cs="Arial"/>
          <w:color w:val="FF0000"/>
          <w:sz w:val="22"/>
          <w:szCs w:val="22"/>
        </w:rPr>
        <w:t xml:space="preserve">conomic </w:t>
      </w:r>
      <w:r w:rsidRPr="00681F11">
        <w:rPr>
          <w:rFonts w:ascii="Arial" w:hAnsi="Arial" w:cs="Arial"/>
          <w:color w:val="FF0000"/>
          <w:sz w:val="22"/>
          <w:szCs w:val="22"/>
        </w:rPr>
        <w:t>status</w:t>
      </w:r>
      <w:r w:rsidRPr="00681F11">
        <w:rPr>
          <w:rFonts w:ascii="Arial" w:hAnsi="Arial" w:cs="Arial"/>
          <w:color w:val="FF0000"/>
          <w:sz w:val="22"/>
          <w:szCs w:val="22"/>
        </w:rPr>
        <w:t xml:space="preserve">, </w:t>
      </w:r>
      <w:r w:rsidR="00767D5C">
        <w:rPr>
          <w:rFonts w:ascii="Arial" w:hAnsi="Arial" w:cs="Arial"/>
          <w:color w:val="FF0000"/>
          <w:sz w:val="22"/>
          <w:szCs w:val="22"/>
        </w:rPr>
        <w:t>appointment access</w:t>
      </w:r>
      <w:r w:rsidRPr="00681F11">
        <w:rPr>
          <w:rFonts w:ascii="Arial" w:hAnsi="Arial" w:cs="Arial"/>
          <w:color w:val="FF0000"/>
          <w:sz w:val="22"/>
          <w:szCs w:val="22"/>
        </w:rPr>
        <w:t xml:space="preserve">, and technology </w:t>
      </w:r>
      <w:r w:rsidR="00767D5C">
        <w:rPr>
          <w:rFonts w:ascii="Arial" w:hAnsi="Arial" w:cs="Arial"/>
          <w:color w:val="FF0000"/>
          <w:sz w:val="22"/>
          <w:szCs w:val="22"/>
        </w:rPr>
        <w:t xml:space="preserve">access that </w:t>
      </w:r>
      <w:r w:rsidRPr="00681F11">
        <w:rPr>
          <w:rFonts w:ascii="Arial" w:hAnsi="Arial" w:cs="Arial"/>
          <w:color w:val="FF0000"/>
          <w:sz w:val="22"/>
          <w:szCs w:val="22"/>
        </w:rPr>
        <w:t>all play a role.</w:t>
      </w:r>
    </w:p>
    <w:p w14:paraId="12C7CF0F" w14:textId="77777777" w:rsidR="00110496" w:rsidRDefault="00110496">
      <w:pPr>
        <w:spacing w:line="276" w:lineRule="auto"/>
        <w:rPr>
          <w:rFonts w:ascii="Arial" w:hAnsi="Arial" w:cs="Arial"/>
          <w:b/>
          <w:sz w:val="22"/>
          <w:szCs w:val="22"/>
        </w:rPr>
      </w:pPr>
      <w:r>
        <w:rPr>
          <w:rFonts w:ascii="Arial" w:hAnsi="Arial" w:cs="Arial"/>
          <w:b/>
          <w:sz w:val="22"/>
          <w:szCs w:val="22"/>
        </w:rPr>
        <w:br w:type="page"/>
      </w:r>
    </w:p>
    <w:p w14:paraId="0A045BDB" w14:textId="1C30AF75"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74FF05D1" w14:textId="77777777" w:rsidR="0036728C" w:rsidRDefault="0036728C" w:rsidP="0036728C">
      <w:pPr>
        <w:pStyle w:val="z-TopofForm"/>
        <w:jc w:val="left"/>
      </w:pPr>
      <w:r>
        <w:t>Top of Form</w:t>
      </w:r>
    </w:p>
    <w:p w14:paraId="768F2B5E" w14:textId="77777777" w:rsidR="0036728C" w:rsidRDefault="0036728C" w:rsidP="0036728C">
      <w:pPr>
        <w:pStyle w:val="z-BottomofForm"/>
      </w:pPr>
      <w:r>
        <w:t>Bottom of Form</w:t>
      </w:r>
    </w:p>
    <w:p w14:paraId="6D7FAC82" w14:textId="77777777" w:rsidR="0036728C" w:rsidRDefault="0036728C" w:rsidP="0036728C"/>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3">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4">
        <w:r w:rsidR="00957736" w:rsidRPr="00E91127">
          <w:rPr>
            <w:rFonts w:ascii="Arial" w:hAnsi="Arial" w:cs="Arial"/>
            <w:color w:val="1155CC"/>
            <w:sz w:val="22"/>
            <w:szCs w:val="22"/>
            <w:u w:val="single"/>
          </w:rPr>
          <w:t>https://data.census.gov/table?</w:t>
        </w:r>
        <w:r w:rsidR="00957736" w:rsidRPr="00E91127">
          <w:rPr>
            <w:rFonts w:ascii="Arial" w:hAnsi="Arial" w:cs="Arial"/>
            <w:color w:val="1155CC"/>
            <w:sz w:val="22"/>
            <w:szCs w:val="22"/>
            <w:u w:val="single"/>
          </w:rPr>
          <w:t>q</w:t>
        </w:r>
        <w:r w:rsidR="00957736" w:rsidRPr="00E91127">
          <w:rPr>
            <w:rFonts w:ascii="Arial" w:hAnsi="Arial" w:cs="Arial"/>
            <w:color w:val="1155CC"/>
            <w:sz w:val="22"/>
            <w:szCs w:val="22"/>
            <w:u w:val="single"/>
          </w:rPr>
          <w:t>=B</w:t>
        </w:r>
        <w:r w:rsidR="00957736" w:rsidRPr="00E91127">
          <w:rPr>
            <w:rFonts w:ascii="Arial" w:hAnsi="Arial" w:cs="Arial"/>
            <w:color w:val="1155CC"/>
            <w:sz w:val="22"/>
            <w:szCs w:val="22"/>
            <w:u w:val="single"/>
          </w:rPr>
          <w:t>2</w:t>
        </w:r>
        <w:r w:rsidR="00957736" w:rsidRPr="00E91127">
          <w:rPr>
            <w:rFonts w:ascii="Arial" w:hAnsi="Arial" w:cs="Arial"/>
            <w:color w:val="1155CC"/>
            <w:sz w:val="22"/>
            <w:szCs w:val="22"/>
            <w:u w:val="single"/>
          </w:rPr>
          <w:t>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5">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Pr="00CA7820" w:rsidRDefault="00AB2307" w:rsidP="0053042C">
      <w:pPr>
        <w:rPr>
          <w:rFonts w:ascii="Arial" w:hAnsi="Arial" w:cs="Arial"/>
          <w:color w:val="FF0000"/>
          <w:sz w:val="22"/>
          <w:szCs w:val="22"/>
        </w:rPr>
      </w:pPr>
      <w:r w:rsidRPr="00CA7820">
        <w:rPr>
          <w:rFonts w:ascii="Arial" w:hAnsi="Arial" w:cs="Arial"/>
          <w:color w:val="FF0000"/>
          <w:sz w:val="22"/>
          <w:szCs w:val="22"/>
        </w:rPr>
        <w:t>American Community Survey (201</w:t>
      </w:r>
      <w:r w:rsidRPr="00CA7820">
        <w:rPr>
          <w:rFonts w:ascii="Arial" w:hAnsi="Arial" w:cs="Arial"/>
          <w:color w:val="FF0000"/>
          <w:sz w:val="22"/>
          <w:szCs w:val="22"/>
        </w:rPr>
        <w:t>6</w:t>
      </w:r>
      <w:r w:rsidRPr="00CA7820">
        <w:rPr>
          <w:rFonts w:ascii="Arial" w:hAnsi="Arial" w:cs="Arial"/>
          <w:color w:val="FF0000"/>
          <w:sz w:val="22"/>
          <w:szCs w:val="22"/>
        </w:rPr>
        <w:t xml:space="preserve">-2023). </w:t>
      </w:r>
      <w:r w:rsidRPr="00CA7820">
        <w:rPr>
          <w:rFonts w:ascii="Arial" w:hAnsi="Arial" w:cs="Arial"/>
          <w:i/>
          <w:color w:val="FF0000"/>
          <w:sz w:val="22"/>
          <w:szCs w:val="22"/>
        </w:rPr>
        <w:t>S1701</w:t>
      </w:r>
      <w:r w:rsidRPr="00CA7820">
        <w:rPr>
          <w:rFonts w:ascii="Arial" w:hAnsi="Arial" w:cs="Arial"/>
          <w:color w:val="FF0000"/>
          <w:sz w:val="22"/>
          <w:szCs w:val="22"/>
        </w:rPr>
        <w:t xml:space="preserve"> </w:t>
      </w:r>
      <w:r w:rsidRPr="00CA7820">
        <w:rPr>
          <w:rFonts w:ascii="Arial" w:hAnsi="Arial" w:cs="Arial"/>
          <w:i/>
          <w:color w:val="FF0000"/>
          <w:sz w:val="22"/>
          <w:szCs w:val="22"/>
        </w:rPr>
        <w:t>Poverty Status in the Past 12 Months</w:t>
      </w:r>
      <w:r w:rsidRPr="00CA7820">
        <w:rPr>
          <w:rFonts w:ascii="Arial" w:hAnsi="Arial" w:cs="Arial"/>
          <w:i/>
          <w:color w:val="FF0000"/>
          <w:sz w:val="22"/>
          <w:szCs w:val="22"/>
        </w:rPr>
        <w:t xml:space="preserve">. </w:t>
      </w:r>
      <w:r w:rsidRPr="00CA7820">
        <w:rPr>
          <w:rFonts w:ascii="Arial" w:hAnsi="Arial" w:cs="Arial"/>
          <w:color w:val="FF0000"/>
          <w:sz w:val="22"/>
          <w:szCs w:val="22"/>
        </w:rPr>
        <w:t xml:space="preserve">[Data </w:t>
      </w:r>
    </w:p>
    <w:p w14:paraId="332B6836" w14:textId="10B866EB" w:rsidR="00AB2307" w:rsidRPr="00CA7820" w:rsidRDefault="00AB2307" w:rsidP="00AB2307">
      <w:pPr>
        <w:ind w:left="720"/>
        <w:rPr>
          <w:rFonts w:ascii="Arial" w:hAnsi="Arial" w:cs="Arial"/>
          <w:color w:val="FF0000"/>
          <w:sz w:val="22"/>
          <w:szCs w:val="22"/>
        </w:rPr>
      </w:pPr>
      <w:r w:rsidRPr="00CA7820">
        <w:rPr>
          <w:rFonts w:ascii="Arial" w:hAnsi="Arial" w:cs="Arial"/>
          <w:color w:val="FF0000"/>
          <w:sz w:val="22"/>
          <w:szCs w:val="22"/>
        </w:rPr>
        <w:t xml:space="preserve">set]. United States Census Bureau. </w:t>
      </w:r>
      <w:hyperlink r:id="rId16" w:history="1">
        <w:r w:rsidRPr="00CA7820">
          <w:rPr>
            <w:rStyle w:val="Hyperlink"/>
            <w:rFonts w:ascii="Arial" w:hAnsi="Arial" w:cs="Arial"/>
            <w:color w:val="FF0000"/>
            <w:sz w:val="22"/>
            <w:szCs w:val="22"/>
          </w:rPr>
          <w:t>https://data.census.gov/table?q=poverty+rate+by+state&amp;g=010XX00US$0400000</w:t>
        </w:r>
      </w:hyperlink>
      <w:r w:rsidRPr="00CA7820">
        <w:rPr>
          <w:rFonts w:ascii="Arial" w:hAnsi="Arial" w:cs="Arial"/>
          <w:color w:val="FF0000"/>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4">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5969D310" w14:textId="77777777" w:rsidR="0036728C" w:rsidRPr="0036728C" w:rsidRDefault="0036728C" w:rsidP="0036728C">
      <w:pPr>
        <w:pStyle w:val="NormalWeb"/>
        <w:shd w:val="clear" w:color="auto" w:fill="FFFFFF"/>
        <w:spacing w:before="0" w:beforeAutospacing="0" w:after="173" w:afterAutospacing="0"/>
        <w:ind w:left="450" w:hanging="450"/>
        <w:rPr>
          <w:rFonts w:ascii="Arial" w:hAnsi="Arial" w:cs="Arial"/>
          <w:color w:val="000000"/>
          <w:sz w:val="22"/>
          <w:szCs w:val="22"/>
        </w:rPr>
      </w:pPr>
      <w:r w:rsidRPr="0036728C">
        <w:rPr>
          <w:rFonts w:ascii="Arial" w:hAnsi="Arial" w:cs="Arial"/>
          <w:color w:val="000000"/>
          <w:sz w:val="22"/>
          <w:szCs w:val="22"/>
        </w:rPr>
        <w:t>Liu, L. (2024). </w:t>
      </w:r>
      <w:r w:rsidRPr="0036728C">
        <w:rPr>
          <w:rFonts w:ascii="Arial" w:hAnsi="Arial" w:cs="Arial"/>
          <w:i/>
          <w:iCs/>
          <w:color w:val="000000"/>
          <w:sz w:val="22"/>
          <w:szCs w:val="22"/>
        </w:rPr>
        <w:t>Computer and Internet Use in the United States 2021. </w:t>
      </w:r>
      <w:hyperlink r:id="rId25" w:tgtFrame="_blank" w:history="1">
        <w:r w:rsidRPr="0036728C">
          <w:rPr>
            <w:rStyle w:val="Hyperlink"/>
            <w:rFonts w:ascii="Arial" w:hAnsi="Arial" w:cs="Arial"/>
            <w:color w:val="0066CC"/>
            <w:sz w:val="22"/>
            <w:szCs w:val="22"/>
          </w:rPr>
          <w:t>https://www.census.gov/newsroom/press-releases/2024/computer-internet-use-2021.html</w:t>
        </w:r>
      </w:hyperlink>
    </w:p>
    <w:p w14:paraId="42A7273B" w14:textId="4BD2FF14"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5" w:name="_5yab2jkidlpb" w:colFirst="0" w:colLast="0"/>
      <w:bookmarkEnd w:id="15"/>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6" w:name="_act66wnzgoor" w:colFirst="0" w:colLast="0"/>
      <w:bookmarkEnd w:id="16"/>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7" w:name="_58rkajjgo691" w:colFirst="0" w:colLast="0"/>
      <w:bookmarkEnd w:id="17"/>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Default="00643F04">
      <w:pPr>
        <w:spacing w:line="360" w:lineRule="auto"/>
        <w:jc w:val="both"/>
        <w:rPr>
          <w:rFonts w:ascii="Arial" w:hAnsi="Arial" w:cs="Arial"/>
          <w:sz w:val="22"/>
          <w:szCs w:val="22"/>
        </w:rPr>
      </w:pPr>
    </w:p>
    <w:p w14:paraId="50C6C023" w14:textId="77777777" w:rsidR="00236C34" w:rsidRDefault="00236C34">
      <w:pPr>
        <w:spacing w:line="360" w:lineRule="auto"/>
        <w:jc w:val="both"/>
        <w:rPr>
          <w:rFonts w:ascii="Arial" w:hAnsi="Arial" w:cs="Arial"/>
          <w:sz w:val="22"/>
          <w:szCs w:val="22"/>
        </w:rPr>
      </w:pPr>
    </w:p>
    <w:p w14:paraId="06BE6086" w14:textId="50899B44" w:rsidR="00236C34" w:rsidRDefault="00236C34">
      <w:pPr>
        <w:spacing w:line="276" w:lineRule="auto"/>
        <w:rPr>
          <w:rFonts w:ascii="Arial" w:hAnsi="Arial" w:cs="Arial"/>
          <w:sz w:val="22"/>
          <w:szCs w:val="22"/>
        </w:rPr>
      </w:pPr>
      <w:r>
        <w:rPr>
          <w:rFonts w:ascii="Arial" w:hAnsi="Arial" w:cs="Arial"/>
          <w:sz w:val="22"/>
          <w:szCs w:val="22"/>
        </w:rPr>
        <w:br w:type="page"/>
      </w:r>
    </w:p>
    <w:p w14:paraId="2DB05D0D" w14:textId="25326A88" w:rsidR="00236C34" w:rsidRPr="00236C34" w:rsidRDefault="00236C34">
      <w:pPr>
        <w:spacing w:line="360" w:lineRule="auto"/>
        <w:jc w:val="both"/>
        <w:rPr>
          <w:rFonts w:ascii="Arial" w:hAnsi="Arial" w:cs="Arial"/>
          <w:b/>
          <w:bCs/>
          <w:sz w:val="22"/>
          <w:szCs w:val="22"/>
        </w:rPr>
      </w:pPr>
      <w:commentRangeStart w:id="18"/>
      <w:r w:rsidRPr="00236C34">
        <w:rPr>
          <w:rFonts w:ascii="Arial" w:hAnsi="Arial" w:cs="Arial"/>
          <w:b/>
          <w:bCs/>
          <w:sz w:val="22"/>
          <w:szCs w:val="22"/>
        </w:rPr>
        <w:lastRenderedPageBreak/>
        <w:t>Revised Memo</w:t>
      </w:r>
      <w:commentRangeEnd w:id="18"/>
      <w:r w:rsidR="0036728C">
        <w:rPr>
          <w:rStyle w:val="CommentReference"/>
          <w:rFonts w:ascii="Arial" w:eastAsia="Arial" w:hAnsi="Arial" w:cs="Arial"/>
          <w:lang w:val="en"/>
        </w:rPr>
        <w:commentReference w:id="18"/>
      </w:r>
    </w:p>
    <w:p w14:paraId="768CE734" w14:textId="77777777" w:rsidR="00236C34" w:rsidRDefault="00236C34" w:rsidP="000E4601">
      <w:pPr>
        <w:pStyle w:val="NormalWeb"/>
        <w:spacing w:before="240" w:beforeAutospacing="0" w:after="0" w:afterAutospacing="0" w:line="480" w:lineRule="auto"/>
      </w:pPr>
      <w:commentRangeStart w:id="19"/>
      <w:r>
        <w:rPr>
          <w:rFonts w:ascii="Arial" w:hAnsi="Arial" w:cs="Arial"/>
          <w:b/>
          <w:bCs/>
          <w:color w:val="000000"/>
          <w:sz w:val="22"/>
          <w:szCs w:val="22"/>
        </w:rPr>
        <w:t>Overall</w:t>
      </w:r>
      <w:commentRangeEnd w:id="19"/>
      <w:r w:rsidR="00146C34">
        <w:rPr>
          <w:rStyle w:val="CommentReference"/>
          <w:rFonts w:ascii="Arial" w:eastAsia="Arial" w:hAnsi="Arial" w:cs="Arial"/>
          <w:lang w:val="en"/>
        </w:rPr>
        <w:commentReference w:id="19"/>
      </w:r>
    </w:p>
    <w:p w14:paraId="168EBDBD"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Present tense has been used throughout the paper, specifically avoiding future tense when describing the methodology in the methods section. </w:t>
      </w:r>
    </w:p>
    <w:p w14:paraId="7C1747B8" w14:textId="63488636" w:rsidR="00A76F61" w:rsidRPr="00A76F61" w:rsidRDefault="00A76F61"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goal of the paper has been focused on understanding factors and not prediction. </w:t>
      </w:r>
    </w:p>
    <w:p w14:paraId="7D11BB45" w14:textId="77777777" w:rsidR="00236C34" w:rsidRDefault="00236C34" w:rsidP="000E4601">
      <w:pPr>
        <w:pStyle w:val="NormalWeb"/>
        <w:numPr>
          <w:ilvl w:val="0"/>
          <w:numId w:val="10"/>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Page numbers have been added.</w:t>
      </w:r>
    </w:p>
    <w:p w14:paraId="2C4A4E70"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Abstract</w:t>
      </w:r>
    </w:p>
    <w:p w14:paraId="39AFE8A4" w14:textId="77777777" w:rsidR="00236C34" w:rsidRDefault="00236C34" w:rsidP="000E4601">
      <w:pPr>
        <w:pStyle w:val="NormalWeb"/>
        <w:numPr>
          <w:ilvl w:val="0"/>
          <w:numId w:val="11"/>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mention of Variance Inflation Factor (VIF) is removed from the abstract and saved for the methods section.</w:t>
      </w:r>
    </w:p>
    <w:p w14:paraId="2C7CC022" w14:textId="77777777" w:rsidR="00236C34" w:rsidRDefault="00236C34" w:rsidP="000E4601">
      <w:pPr>
        <w:pStyle w:val="NormalWeb"/>
        <w:spacing w:before="240" w:beforeAutospacing="0" w:after="0" w:afterAutospacing="0" w:line="480" w:lineRule="auto"/>
      </w:pPr>
      <w:r>
        <w:rPr>
          <w:rFonts w:ascii="Arial" w:hAnsi="Arial" w:cs="Arial"/>
          <w:b/>
          <w:bCs/>
          <w:color w:val="000000"/>
          <w:sz w:val="22"/>
          <w:szCs w:val="22"/>
        </w:rPr>
        <w:t>Introduction</w:t>
      </w:r>
    </w:p>
    <w:p w14:paraId="48E3A90D" w14:textId="77777777" w:rsidR="00236C34" w:rsidRDefault="00236C34" w:rsidP="000E4601">
      <w:pPr>
        <w:pStyle w:val="NormalWeb"/>
        <w:numPr>
          <w:ilvl w:val="0"/>
          <w:numId w:val="12"/>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introduction was revised to clearly introduce the relevance of the topic and provide a brief overview of the paper’s structure including key findings from the figures and tables. </w:t>
      </w:r>
    </w:p>
    <w:p w14:paraId="60D92340"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Literature Review</w:t>
      </w:r>
    </w:p>
    <w:p w14:paraId="052A2BB1" w14:textId="77777777" w:rsidR="00236C34" w:rsidRDefault="00236C34" w:rsidP="000E4601">
      <w:pPr>
        <w:pStyle w:val="NormalWeb"/>
        <w:numPr>
          <w:ilvl w:val="0"/>
          <w:numId w:val="13"/>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Lines written as “A study by XXX (</w:t>
      </w:r>
      <w:proofErr w:type="gramStart"/>
      <w:r>
        <w:rPr>
          <w:rFonts w:ascii="Arial" w:hAnsi="Arial" w:cs="Arial"/>
          <w:color w:val="000000"/>
          <w:sz w:val="22"/>
          <w:szCs w:val="22"/>
        </w:rPr>
        <w:t>2019)...</w:t>
      </w:r>
      <w:proofErr w:type="gramEnd"/>
      <w:r>
        <w:rPr>
          <w:rFonts w:ascii="Arial" w:hAnsi="Arial" w:cs="Arial"/>
          <w:color w:val="000000"/>
          <w:sz w:val="22"/>
          <w:szCs w:val="22"/>
        </w:rPr>
        <w:t>” have been changed to “XXX (2019) finds that...” so that the subject is the paper, not the author</w:t>
      </w:r>
    </w:p>
    <w:p w14:paraId="3DDAC5D2"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Methods</w:t>
      </w:r>
    </w:p>
    <w:p w14:paraId="0CE3DCB0" w14:textId="77777777" w:rsidR="00236C34" w:rsidRDefault="00236C34" w:rsidP="000E4601">
      <w:pPr>
        <w:pStyle w:val="NormalWeb"/>
        <w:numPr>
          <w:ilvl w:val="0"/>
          <w:numId w:val="14"/>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 table has been added to display the variables included in the fixed effect model to provide a visual representation to help readers easily </w:t>
      </w:r>
      <w:proofErr w:type="gramStart"/>
      <w:r>
        <w:rPr>
          <w:rFonts w:ascii="Arial" w:hAnsi="Arial" w:cs="Arial"/>
          <w:color w:val="000000"/>
          <w:sz w:val="22"/>
          <w:szCs w:val="22"/>
        </w:rPr>
        <w:t>refer back</w:t>
      </w:r>
      <w:proofErr w:type="gramEnd"/>
      <w:r>
        <w:rPr>
          <w:rFonts w:ascii="Arial" w:hAnsi="Arial" w:cs="Arial"/>
          <w:color w:val="000000"/>
          <w:sz w:val="22"/>
          <w:szCs w:val="22"/>
        </w:rPr>
        <w:t xml:space="preserve"> to variables.</w:t>
      </w:r>
    </w:p>
    <w:p w14:paraId="1C9605C9"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Model Validation</w:t>
      </w:r>
    </w:p>
    <w:p w14:paraId="4268AC30" w14:textId="77777777" w:rsidR="00236C34" w:rsidRDefault="00236C34" w:rsidP="000E4601">
      <w:pPr>
        <w:pStyle w:val="NormalWeb"/>
        <w:numPr>
          <w:ilvl w:val="0"/>
          <w:numId w:val="15"/>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explanation of standard errors was revised to define standard errors as used to assess the statistical significance of variables, not to validate the model itself. </w:t>
      </w:r>
    </w:p>
    <w:p w14:paraId="44A281CF"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Ethical Considerations</w:t>
      </w:r>
    </w:p>
    <w:p w14:paraId="63977B89" w14:textId="76FAC361" w:rsidR="00236C34" w:rsidRPr="00A76F61" w:rsidRDefault="00236C34" w:rsidP="000E4601">
      <w:pPr>
        <w:pStyle w:val="NormalWeb"/>
        <w:numPr>
          <w:ilvl w:val="0"/>
          <w:numId w:val="16"/>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An Ethics section is added before the results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include a focused section on the data privacy, population, and potential model misinterpretation. </w:t>
      </w:r>
    </w:p>
    <w:p w14:paraId="1634FC9B" w14:textId="1A2DA173" w:rsidR="00236C34" w:rsidRDefault="00236C34" w:rsidP="000E4601">
      <w:pPr>
        <w:pStyle w:val="NormalWeb"/>
        <w:spacing w:before="0" w:beforeAutospacing="0" w:after="0" w:afterAutospacing="0" w:line="480" w:lineRule="auto"/>
      </w:pPr>
      <w:r>
        <w:rPr>
          <w:rFonts w:ascii="Arial" w:hAnsi="Arial" w:cs="Arial"/>
          <w:b/>
          <w:bCs/>
          <w:color w:val="000000"/>
          <w:sz w:val="22"/>
          <w:szCs w:val="22"/>
        </w:rPr>
        <w:lastRenderedPageBreak/>
        <w:t>Results</w:t>
      </w:r>
    </w:p>
    <w:p w14:paraId="09CB7930"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Across all figures, the y axis label was revised to say “Sum of Number of Telehealth Visits (Per Capita)” to clarify that the numbers represent the sum of all the Per Capita values of all individuals in the dataset with the specific x axis category. </w:t>
      </w:r>
    </w:p>
    <w:p w14:paraId="5DF4E6B9"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editor suggested that I ensure </w:t>
      </w:r>
      <w:proofErr w:type="gramStart"/>
      <w:r>
        <w:rPr>
          <w:rFonts w:ascii="Arial" w:hAnsi="Arial" w:cs="Arial"/>
          <w:color w:val="000000"/>
          <w:sz w:val="22"/>
          <w:szCs w:val="22"/>
        </w:rPr>
        <w:t>it is clear that the</w:t>
      </w:r>
      <w:proofErr w:type="gramEnd"/>
      <w:r>
        <w:rPr>
          <w:rFonts w:ascii="Arial" w:hAnsi="Arial" w:cs="Arial"/>
          <w:color w:val="000000"/>
          <w:sz w:val="22"/>
          <w:szCs w:val="22"/>
        </w:rPr>
        <w:t xml:space="preserve"> </w:t>
      </w:r>
      <w:proofErr w:type="gramStart"/>
      <w:r>
        <w:rPr>
          <w:rFonts w:ascii="Arial" w:hAnsi="Arial" w:cs="Arial"/>
          <w:color w:val="000000"/>
          <w:sz w:val="22"/>
          <w:szCs w:val="22"/>
        </w:rPr>
        <w:t>figures</w:t>
      </w:r>
      <w:proofErr w:type="gramEnd"/>
      <w:r>
        <w:rPr>
          <w:rFonts w:ascii="Arial" w:hAnsi="Arial" w:cs="Arial"/>
          <w:color w:val="000000"/>
          <w:sz w:val="22"/>
          <w:szCs w:val="22"/>
        </w:rPr>
        <w:t xml:space="preserve"> and the dataset represent different populations. However, </w:t>
      </w:r>
      <w:proofErr w:type="gramStart"/>
      <w:r>
        <w:rPr>
          <w:rFonts w:ascii="Arial" w:hAnsi="Arial" w:cs="Arial"/>
          <w:color w:val="000000"/>
          <w:sz w:val="22"/>
          <w:szCs w:val="22"/>
        </w:rPr>
        <w:t>all of</w:t>
      </w:r>
      <w:proofErr w:type="gramEnd"/>
      <w:r>
        <w:rPr>
          <w:rFonts w:ascii="Arial" w:hAnsi="Arial" w:cs="Arial"/>
          <w:color w:val="000000"/>
          <w:sz w:val="22"/>
          <w:szCs w:val="22"/>
        </w:rPr>
        <w:t xml:space="preserve"> the figures represent the same population, only </w:t>
      </w:r>
      <w:proofErr w:type="spellStart"/>
      <w:r>
        <w:rPr>
          <w:rFonts w:ascii="Arial" w:hAnsi="Arial" w:cs="Arial"/>
          <w:color w:val="000000"/>
          <w:sz w:val="22"/>
          <w:szCs w:val="22"/>
        </w:rPr>
        <w:t>medicare</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medicaid</w:t>
      </w:r>
      <w:proofErr w:type="spellEnd"/>
      <w:r>
        <w:rPr>
          <w:rFonts w:ascii="Arial" w:hAnsi="Arial" w:cs="Arial"/>
          <w:color w:val="000000"/>
          <w:sz w:val="22"/>
          <w:szCs w:val="22"/>
        </w:rPr>
        <w:t xml:space="preserve"> members. There are no figures that include different sized groups.</w:t>
      </w:r>
    </w:p>
    <w:p w14:paraId="17444191"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Figure 5 representing enrollment status has been added as the reviewer mentioned there were visualizations in the HTML file that weren’t present in the first draft paper. The figure in the HTML about types of </w:t>
      </w:r>
      <w:proofErr w:type="gramStart"/>
      <w:r>
        <w:rPr>
          <w:rFonts w:ascii="Arial" w:hAnsi="Arial" w:cs="Arial"/>
          <w:color w:val="000000"/>
          <w:sz w:val="22"/>
          <w:szCs w:val="22"/>
        </w:rPr>
        <w:t>internet</w:t>
      </w:r>
      <w:proofErr w:type="gramEnd"/>
      <w:r>
        <w:rPr>
          <w:rFonts w:ascii="Arial" w:hAnsi="Arial" w:cs="Arial"/>
          <w:color w:val="000000"/>
          <w:sz w:val="22"/>
          <w:szCs w:val="22"/>
        </w:rPr>
        <w:t xml:space="preserve"> was not included because the variable in the fixed effect is internet access of any kind.</w:t>
      </w:r>
    </w:p>
    <w:p w14:paraId="309422E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color pallet was used for the figures to make them more visually appealing and have more of a sense of coherence.</w:t>
      </w:r>
    </w:p>
    <w:p w14:paraId="3E0BDFD8"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Headings, instead of bolded words within sentences, have been used to structure the interpretation of the fixed effect model</w:t>
      </w:r>
    </w:p>
    <w:p w14:paraId="689738D5"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interpretation of the Fixed Effect has been revised with more varied explanations and structure to keep the reader more engaged. The unemployment rate or GDP variables were excluded from the model because the coefficients for the other variables from the model without unemployment rate or GDP are </w:t>
      </w:r>
      <w:proofErr w:type="gramStart"/>
      <w:r>
        <w:rPr>
          <w:rFonts w:ascii="Arial" w:hAnsi="Arial" w:cs="Arial"/>
          <w:color w:val="000000"/>
          <w:sz w:val="22"/>
          <w:szCs w:val="22"/>
        </w:rPr>
        <w:t>similar to</w:t>
      </w:r>
      <w:proofErr w:type="gramEnd"/>
      <w:r>
        <w:rPr>
          <w:rFonts w:ascii="Arial" w:hAnsi="Arial" w:cs="Arial"/>
          <w:color w:val="000000"/>
          <w:sz w:val="22"/>
          <w:szCs w:val="22"/>
        </w:rPr>
        <w:t xml:space="preserve"> the model where they are included. The model without them is more valid as the VIF values are lower. </w:t>
      </w:r>
    </w:p>
    <w:p w14:paraId="0C6C3BA4"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A poverty rate variable has been added to the fixed effect because of its relevance to the Medicare and Medicaid populations in this dataset. </w:t>
      </w:r>
    </w:p>
    <w:p w14:paraId="2F38CA83" w14:textId="77777777" w:rsidR="00236C34" w:rsidRDefault="00236C34" w:rsidP="000E4601">
      <w:pPr>
        <w:pStyle w:val="NormalWeb"/>
        <w:numPr>
          <w:ilvl w:val="0"/>
          <w:numId w:val="17"/>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reviewer suggests that adding fixed effect visualizations could help readers understand the different effects in an interesting way. These have not been included because all states are included in the fixed effect model and could make it a challenging </w:t>
      </w:r>
      <w:r>
        <w:rPr>
          <w:rFonts w:ascii="Arial" w:hAnsi="Arial" w:cs="Arial"/>
          <w:color w:val="000000"/>
          <w:sz w:val="22"/>
          <w:szCs w:val="22"/>
        </w:rPr>
        <w:lastRenderedPageBreak/>
        <w:t>visual to interpret. Without these visuals, the coefficients in the fixed effects table provides meaningful results.</w:t>
      </w:r>
    </w:p>
    <w:p w14:paraId="30BDC574" w14:textId="77777777" w:rsidR="00236C34" w:rsidRDefault="00236C34" w:rsidP="000E4601">
      <w:pPr>
        <w:pStyle w:val="NormalWeb"/>
        <w:spacing w:before="0" w:beforeAutospacing="0" w:after="0" w:afterAutospacing="0" w:line="480" w:lineRule="auto"/>
      </w:pPr>
      <w:r>
        <w:rPr>
          <w:rFonts w:ascii="Arial" w:hAnsi="Arial" w:cs="Arial"/>
          <w:b/>
          <w:bCs/>
          <w:color w:val="000000"/>
          <w:sz w:val="22"/>
          <w:szCs w:val="22"/>
        </w:rPr>
        <w:t>Discussion</w:t>
      </w:r>
    </w:p>
    <w:p w14:paraId="7B4CC004" w14:textId="77777777" w:rsidR="00236C34" w:rsidRDefault="00236C34" w:rsidP="000E4601">
      <w:pPr>
        <w:pStyle w:val="NormalWeb"/>
        <w:numPr>
          <w:ilvl w:val="0"/>
          <w:numId w:val="18"/>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The discussion section has been developed to include stronger connection to the research question and a concluding statement relating the main takeaways to the objective. </w:t>
      </w:r>
    </w:p>
    <w:p w14:paraId="4A6F413A" w14:textId="77777777" w:rsidR="00236C34" w:rsidRDefault="00236C34" w:rsidP="000E4601">
      <w:pPr>
        <w:pStyle w:val="NormalWeb"/>
        <w:spacing w:before="0" w:beforeAutospacing="0" w:after="0" w:afterAutospacing="0" w:line="480" w:lineRule="auto"/>
      </w:pPr>
      <w:proofErr w:type="spellStart"/>
      <w:r>
        <w:rPr>
          <w:rFonts w:ascii="Arial" w:hAnsi="Arial" w:cs="Arial"/>
          <w:b/>
          <w:bCs/>
          <w:color w:val="000000"/>
          <w:sz w:val="22"/>
          <w:szCs w:val="22"/>
        </w:rPr>
        <w:t>Github</w:t>
      </w:r>
      <w:proofErr w:type="spellEnd"/>
    </w:p>
    <w:p w14:paraId="29263DF1" w14:textId="77777777" w:rsidR="00236C34" w:rsidRDefault="00236C34" w:rsidP="000E4601">
      <w:pPr>
        <w:pStyle w:val="NormalWeb"/>
        <w:numPr>
          <w:ilvl w:val="0"/>
          <w:numId w:val="19"/>
        </w:numPr>
        <w:spacing w:before="0" w:beforeAutospacing="0" w:after="0" w:afterAutospacing="0" w:line="480" w:lineRule="auto"/>
        <w:textAlignment w:val="baseline"/>
        <w:rPr>
          <w:rFonts w:ascii="Arial" w:hAnsi="Arial" w:cs="Arial"/>
          <w:color w:val="000000"/>
          <w:sz w:val="22"/>
          <w:szCs w:val="22"/>
        </w:rPr>
      </w:pPr>
      <w:r>
        <w:rPr>
          <w:rFonts w:ascii="Arial" w:hAnsi="Arial" w:cs="Arial"/>
          <w:color w:val="000000"/>
          <w:sz w:val="22"/>
          <w:szCs w:val="22"/>
        </w:rPr>
        <w:t xml:space="preserve">The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page has been organized with sub folders for each dataset as well as a separate folder for the final paper and presentation. The README file has been developed to include the outputs of the analysis and more specific bullets for each </w:t>
      </w:r>
      <w:proofErr w:type="gramStart"/>
      <w:r>
        <w:rPr>
          <w:rFonts w:ascii="Arial" w:hAnsi="Arial" w:cs="Arial"/>
          <w:color w:val="000000"/>
          <w:sz w:val="22"/>
          <w:szCs w:val="22"/>
        </w:rPr>
        <w:t>datasets</w:t>
      </w:r>
      <w:proofErr w:type="gramEnd"/>
      <w:r>
        <w:rPr>
          <w:rFonts w:ascii="Arial" w:hAnsi="Arial" w:cs="Arial"/>
          <w:color w:val="000000"/>
          <w:sz w:val="22"/>
          <w:szCs w:val="22"/>
        </w:rPr>
        <w:t>.</w:t>
      </w:r>
    </w:p>
    <w:p w14:paraId="3B23014C" w14:textId="77777777" w:rsidR="00236C34" w:rsidRDefault="00236C34" w:rsidP="000E4601">
      <w:pPr>
        <w:spacing w:line="480" w:lineRule="auto"/>
      </w:pPr>
    </w:p>
    <w:p w14:paraId="08C7F321" w14:textId="77777777" w:rsidR="00236C34" w:rsidRPr="00E91127" w:rsidRDefault="00236C34" w:rsidP="000E4601">
      <w:pPr>
        <w:spacing w:line="480" w:lineRule="auto"/>
        <w:jc w:val="both"/>
        <w:rPr>
          <w:rFonts w:ascii="Arial" w:hAnsi="Arial" w:cs="Arial"/>
          <w:sz w:val="22"/>
          <w:szCs w:val="22"/>
        </w:rPr>
      </w:pPr>
    </w:p>
    <w:sectPr w:rsidR="00236C3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 w:author="Jessica Hope Coomber" w:date="2025-04-28T18:56:00Z" w:initials="JC">
    <w:p w14:paraId="41ECA853" w14:textId="77777777" w:rsidR="0036728C" w:rsidRDefault="0036728C" w:rsidP="0036728C">
      <w:r>
        <w:rPr>
          <w:rStyle w:val="CommentReference"/>
        </w:rPr>
        <w:annotationRef/>
      </w:r>
      <w:r>
        <w:rPr>
          <w:rFonts w:ascii="Arial" w:eastAsia="Arial" w:hAnsi="Arial" w:cs="Arial"/>
          <w:color w:val="000000"/>
          <w:sz w:val="20"/>
          <w:szCs w:val="20"/>
          <w:lang w:val="en"/>
        </w:rPr>
        <w:t>Can this be in this format with bullets?</w:t>
      </w:r>
    </w:p>
  </w:comment>
  <w:comment w:id="19" w:author="Jessica Hope Coomber" w:date="2025-04-28T19:32:00Z" w:initials="JHC">
    <w:p w14:paraId="2684B283" w14:textId="77777777" w:rsidR="00146C34" w:rsidRDefault="00146C34" w:rsidP="00146C34">
      <w:r>
        <w:rPr>
          <w:rStyle w:val="CommentReference"/>
        </w:rPr>
        <w:annotationRef/>
      </w:r>
      <w:r>
        <w:rPr>
          <w:rFonts w:ascii="Arial" w:eastAsia="Arial" w:hAnsi="Arial" w:cs="Arial"/>
          <w:color w:val="000000"/>
          <w:sz w:val="20"/>
          <w:szCs w:val="20"/>
          <w:lang w:val="en"/>
        </w:rPr>
        <w:t>Does the poster need a data section? Model validation? Ethics?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ECA853" w15:done="0"/>
  <w15:commentEx w15:paraId="2684B2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ACF605" w16cex:dateUtc="2025-04-28T22:56:00Z"/>
  <w16cex:commentExtensible w16cex:durableId="11198573" w16cex:dateUtc="2025-04-28T2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ECA853" w16cid:durableId="1CACF605"/>
  <w16cid:commentId w16cid:paraId="2684B283" w16cid:durableId="111985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40243" w14:textId="77777777" w:rsidR="00C23716" w:rsidRDefault="00C23716" w:rsidP="009C6737">
      <w:r>
        <w:separator/>
      </w:r>
    </w:p>
  </w:endnote>
  <w:endnote w:type="continuationSeparator" w:id="0">
    <w:p w14:paraId="2F829EF8" w14:textId="77777777" w:rsidR="00C23716" w:rsidRDefault="00C23716"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A6BF8DA1-2CF0-D54C-BB7C-296307021A8D}"/>
    <w:embedBold r:id="rId2" w:fontKey="{446F40BF-05E8-664A-932E-37D039A078EE}"/>
    <w:embedItalic r:id="rId3" w:fontKey="{211B6144-0684-4748-A249-B56DA3E0DE52}"/>
    <w:embedBoldItalic r:id="rId4" w:fontKey="{996EFEF1-F054-984C-A82F-C069E2DED811}"/>
  </w:font>
  <w:font w:name="Times New Roman">
    <w:panose1 w:val="02020603050405020304"/>
    <w:charset w:val="00"/>
    <w:family w:val="roman"/>
    <w:pitch w:val="variable"/>
    <w:sig w:usb0="E0002EFF" w:usb1="C000785B" w:usb2="00000009" w:usb3="00000000" w:csb0="000001FF" w:csb1="00000000"/>
    <w:embedRegular r:id="rId5" w:fontKey="{70B35CB6-2A55-3740-9DA3-AD38FBE9FE1C}"/>
    <w:embedBold r:id="rId6" w:fontKey="{D4DF523E-959B-CD47-8F01-4A13F7076EC1}"/>
    <w:embedItalic r:id="rId7" w:fontKey="{F555D3A4-D896-D94D-93C9-116DE3142573}"/>
    <w:embedBoldItalic r:id="rId8" w:fontKey="{FC4B2D1C-A84E-474E-85D6-F822DEBC31F6}"/>
  </w:font>
  <w:font w:name="Courier New">
    <w:panose1 w:val="02070309020205020404"/>
    <w:charset w:val="00"/>
    <w:family w:val="modern"/>
    <w:pitch w:val="fixed"/>
    <w:sig w:usb0="E0002AFF" w:usb1="C0007843" w:usb2="00000009" w:usb3="00000000" w:csb0="000001FF" w:csb1="00000000"/>
    <w:embedRegular r:id="rId9" w:fontKey="{5043C3C3-4868-7742-92FD-82FF09F251D5}"/>
  </w:font>
  <w:font w:name="Wingdings">
    <w:panose1 w:val="05000000000000000000"/>
    <w:charset w:val="4D"/>
    <w:family w:val="decorative"/>
    <w:pitch w:val="variable"/>
    <w:sig w:usb0="00000003" w:usb1="00000000" w:usb2="00000000" w:usb3="00000000" w:csb0="80000001" w:csb1="00000000"/>
    <w:embedRegular r:id="rId10" w:fontKey="{2D3E961E-569B-A945-A644-FDE99B4F7D53}"/>
  </w:font>
  <w:font w:name="Symbol">
    <w:panose1 w:val="05050102010706020507"/>
    <w:charset w:val="02"/>
    <w:family w:val="decorative"/>
    <w:pitch w:val="variable"/>
    <w:sig w:usb0="00000000" w:usb1="10000000" w:usb2="00000000" w:usb3="00000000" w:csb0="80000000" w:csb1="00000000"/>
    <w:embedRegular r:id="rId11" w:fontKey="{F8CACF52-23B8-EB45-B11C-1D7BE48682B2}"/>
  </w:font>
  <w:font w:name="Roboto">
    <w:panose1 w:val="02000000000000000000"/>
    <w:charset w:val="00"/>
    <w:family w:val="auto"/>
    <w:pitch w:val="variable"/>
    <w:sig w:usb0="E0000AFF" w:usb1="5000217F" w:usb2="00000021" w:usb3="00000000" w:csb0="0000019F" w:csb1="00000000"/>
    <w:embedRegular r:id="rId12" w:fontKey="{3DCC4E44-FBE8-FF43-A8A4-B9B2FB0F9141}"/>
  </w:font>
  <w:font w:name="Calibri">
    <w:panose1 w:val="020F0502020204030204"/>
    <w:charset w:val="00"/>
    <w:family w:val="swiss"/>
    <w:pitch w:val="variable"/>
    <w:sig w:usb0="E0002AFF" w:usb1="C000247B" w:usb2="00000009" w:usb3="00000000" w:csb0="000001FF" w:csb1="00000000"/>
    <w:embedRegular r:id="rId13" w:fontKey="{E77663F3-1DE7-824B-8C0F-04C781CB3EB1}"/>
  </w:font>
  <w:font w:name="Cambria">
    <w:panose1 w:val="02040503050406030204"/>
    <w:charset w:val="00"/>
    <w:family w:val="roman"/>
    <w:pitch w:val="variable"/>
    <w:sig w:usb0="E00002FF" w:usb1="400004FF" w:usb2="00000000" w:usb3="00000000" w:csb0="0000019F" w:csb1="00000000"/>
    <w:embedRegular r:id="rId14" w:fontKey="{CB6149BB-174E-2F47-B217-9B0D47DB4F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5803B" w14:textId="77777777" w:rsidR="00C23716" w:rsidRDefault="00C23716" w:rsidP="009C6737">
      <w:r>
        <w:separator/>
      </w:r>
    </w:p>
  </w:footnote>
  <w:footnote w:type="continuationSeparator" w:id="0">
    <w:p w14:paraId="59135924" w14:textId="77777777" w:rsidR="00C23716" w:rsidRDefault="00C23716"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350C0"/>
    <w:multiLevelType w:val="multilevel"/>
    <w:tmpl w:val="3658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BD5656"/>
    <w:multiLevelType w:val="multilevel"/>
    <w:tmpl w:val="AF38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DD575E"/>
    <w:multiLevelType w:val="multilevel"/>
    <w:tmpl w:val="0F5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CA6631"/>
    <w:multiLevelType w:val="multilevel"/>
    <w:tmpl w:val="502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EE1DCF"/>
    <w:multiLevelType w:val="multilevel"/>
    <w:tmpl w:val="99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B613A"/>
    <w:multiLevelType w:val="multilevel"/>
    <w:tmpl w:val="884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A364C7"/>
    <w:multiLevelType w:val="multilevel"/>
    <w:tmpl w:val="E37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607C4A"/>
    <w:multiLevelType w:val="multilevel"/>
    <w:tmpl w:val="0570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474747"/>
    <w:multiLevelType w:val="multilevel"/>
    <w:tmpl w:val="64FA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3720C"/>
    <w:multiLevelType w:val="multilevel"/>
    <w:tmpl w:val="11E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E522BC"/>
    <w:multiLevelType w:val="multilevel"/>
    <w:tmpl w:val="9686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76738">
    <w:abstractNumId w:val="1"/>
  </w:num>
  <w:num w:numId="2" w16cid:durableId="577902079">
    <w:abstractNumId w:val="3"/>
  </w:num>
  <w:num w:numId="3" w16cid:durableId="42297225">
    <w:abstractNumId w:val="16"/>
  </w:num>
  <w:num w:numId="4" w16cid:durableId="1880436413">
    <w:abstractNumId w:val="10"/>
  </w:num>
  <w:num w:numId="5" w16cid:durableId="1366756765">
    <w:abstractNumId w:val="7"/>
  </w:num>
  <w:num w:numId="6" w16cid:durableId="26294993">
    <w:abstractNumId w:val="2"/>
  </w:num>
  <w:num w:numId="7" w16cid:durableId="743378999">
    <w:abstractNumId w:val="5"/>
  </w:num>
  <w:num w:numId="8" w16cid:durableId="2103606654">
    <w:abstractNumId w:val="0"/>
  </w:num>
  <w:num w:numId="9" w16cid:durableId="203296237">
    <w:abstractNumId w:val="8"/>
  </w:num>
  <w:num w:numId="10" w16cid:durableId="1928533095">
    <w:abstractNumId w:val="11"/>
  </w:num>
  <w:num w:numId="11" w16cid:durableId="757286688">
    <w:abstractNumId w:val="12"/>
  </w:num>
  <w:num w:numId="12" w16cid:durableId="1083332708">
    <w:abstractNumId w:val="15"/>
  </w:num>
  <w:num w:numId="13" w16cid:durableId="97989374">
    <w:abstractNumId w:val="9"/>
  </w:num>
  <w:num w:numId="14" w16cid:durableId="247933409">
    <w:abstractNumId w:val="17"/>
  </w:num>
  <w:num w:numId="15" w16cid:durableId="357850954">
    <w:abstractNumId w:val="14"/>
  </w:num>
  <w:num w:numId="16" w16cid:durableId="2083329795">
    <w:abstractNumId w:val="13"/>
  </w:num>
  <w:num w:numId="17" w16cid:durableId="1666326450">
    <w:abstractNumId w:val="19"/>
  </w:num>
  <w:num w:numId="18" w16cid:durableId="627471058">
    <w:abstractNumId w:val="4"/>
  </w:num>
  <w:num w:numId="19" w16cid:durableId="1854877592">
    <w:abstractNumId w:val="6"/>
  </w:num>
  <w:num w:numId="20" w16cid:durableId="191805461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E4601"/>
    <w:rsid w:val="000F305D"/>
    <w:rsid w:val="00101D48"/>
    <w:rsid w:val="00107C49"/>
    <w:rsid w:val="00107EA1"/>
    <w:rsid w:val="00110496"/>
    <w:rsid w:val="0011090E"/>
    <w:rsid w:val="00116EEB"/>
    <w:rsid w:val="00117D57"/>
    <w:rsid w:val="00122FEA"/>
    <w:rsid w:val="00127AC9"/>
    <w:rsid w:val="00131454"/>
    <w:rsid w:val="00136E63"/>
    <w:rsid w:val="00136F6D"/>
    <w:rsid w:val="00142AA7"/>
    <w:rsid w:val="00146C34"/>
    <w:rsid w:val="00147ED9"/>
    <w:rsid w:val="0016420E"/>
    <w:rsid w:val="00171E76"/>
    <w:rsid w:val="00181357"/>
    <w:rsid w:val="00183B2E"/>
    <w:rsid w:val="0018410A"/>
    <w:rsid w:val="00184135"/>
    <w:rsid w:val="00192C6D"/>
    <w:rsid w:val="001936CB"/>
    <w:rsid w:val="001A0B82"/>
    <w:rsid w:val="001A1E8B"/>
    <w:rsid w:val="001A30BD"/>
    <w:rsid w:val="001B52BD"/>
    <w:rsid w:val="001B7C9A"/>
    <w:rsid w:val="001C4D2F"/>
    <w:rsid w:val="001E3EFE"/>
    <w:rsid w:val="001F2D2A"/>
    <w:rsid w:val="002134BB"/>
    <w:rsid w:val="002245F5"/>
    <w:rsid w:val="00235670"/>
    <w:rsid w:val="00236C34"/>
    <w:rsid w:val="002449A5"/>
    <w:rsid w:val="00244D7B"/>
    <w:rsid w:val="00247FDE"/>
    <w:rsid w:val="00253F59"/>
    <w:rsid w:val="00255936"/>
    <w:rsid w:val="00262D89"/>
    <w:rsid w:val="00275A8F"/>
    <w:rsid w:val="00286603"/>
    <w:rsid w:val="002A43C8"/>
    <w:rsid w:val="002B0532"/>
    <w:rsid w:val="002C73BB"/>
    <w:rsid w:val="002D5476"/>
    <w:rsid w:val="002F7178"/>
    <w:rsid w:val="00306E2B"/>
    <w:rsid w:val="00317243"/>
    <w:rsid w:val="00333622"/>
    <w:rsid w:val="00334C47"/>
    <w:rsid w:val="00335897"/>
    <w:rsid w:val="00342C16"/>
    <w:rsid w:val="00345219"/>
    <w:rsid w:val="00346253"/>
    <w:rsid w:val="0034687E"/>
    <w:rsid w:val="00350D4F"/>
    <w:rsid w:val="0036728C"/>
    <w:rsid w:val="00373FAD"/>
    <w:rsid w:val="00373FFB"/>
    <w:rsid w:val="00375DFC"/>
    <w:rsid w:val="00381AA5"/>
    <w:rsid w:val="00382BB2"/>
    <w:rsid w:val="00384DD8"/>
    <w:rsid w:val="0039657F"/>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87B05"/>
    <w:rsid w:val="004A0289"/>
    <w:rsid w:val="004A13E3"/>
    <w:rsid w:val="004B192B"/>
    <w:rsid w:val="004C573D"/>
    <w:rsid w:val="004C5D38"/>
    <w:rsid w:val="004D0F4F"/>
    <w:rsid w:val="004D2BAC"/>
    <w:rsid w:val="004D2CAD"/>
    <w:rsid w:val="004F1573"/>
    <w:rsid w:val="004F1D57"/>
    <w:rsid w:val="004F1E19"/>
    <w:rsid w:val="004F5A40"/>
    <w:rsid w:val="005252F0"/>
    <w:rsid w:val="00525972"/>
    <w:rsid w:val="00526594"/>
    <w:rsid w:val="005270FB"/>
    <w:rsid w:val="0053042C"/>
    <w:rsid w:val="00531884"/>
    <w:rsid w:val="0054293C"/>
    <w:rsid w:val="00557455"/>
    <w:rsid w:val="00562514"/>
    <w:rsid w:val="00563878"/>
    <w:rsid w:val="00565503"/>
    <w:rsid w:val="005855DB"/>
    <w:rsid w:val="00593907"/>
    <w:rsid w:val="00597363"/>
    <w:rsid w:val="005A742D"/>
    <w:rsid w:val="005B41AF"/>
    <w:rsid w:val="005C0427"/>
    <w:rsid w:val="005C23DC"/>
    <w:rsid w:val="005D557B"/>
    <w:rsid w:val="005D71DE"/>
    <w:rsid w:val="005F19E8"/>
    <w:rsid w:val="005F2FE5"/>
    <w:rsid w:val="005F58EF"/>
    <w:rsid w:val="00601C92"/>
    <w:rsid w:val="00602474"/>
    <w:rsid w:val="00607D3B"/>
    <w:rsid w:val="006115B9"/>
    <w:rsid w:val="00615CEF"/>
    <w:rsid w:val="006219CC"/>
    <w:rsid w:val="006271C0"/>
    <w:rsid w:val="006325E1"/>
    <w:rsid w:val="00642E63"/>
    <w:rsid w:val="00643F04"/>
    <w:rsid w:val="0064606D"/>
    <w:rsid w:val="00650ED6"/>
    <w:rsid w:val="00663C6A"/>
    <w:rsid w:val="00681F11"/>
    <w:rsid w:val="00684309"/>
    <w:rsid w:val="006916BD"/>
    <w:rsid w:val="0069447B"/>
    <w:rsid w:val="006A2E04"/>
    <w:rsid w:val="006B2EDB"/>
    <w:rsid w:val="006F30BE"/>
    <w:rsid w:val="00702616"/>
    <w:rsid w:val="00704928"/>
    <w:rsid w:val="00711327"/>
    <w:rsid w:val="00720238"/>
    <w:rsid w:val="00721155"/>
    <w:rsid w:val="00721A2D"/>
    <w:rsid w:val="00733C71"/>
    <w:rsid w:val="0074011C"/>
    <w:rsid w:val="00751EAC"/>
    <w:rsid w:val="0075577E"/>
    <w:rsid w:val="00756042"/>
    <w:rsid w:val="00757733"/>
    <w:rsid w:val="00767D5C"/>
    <w:rsid w:val="0079127A"/>
    <w:rsid w:val="007A0887"/>
    <w:rsid w:val="007B1A07"/>
    <w:rsid w:val="007B2FF5"/>
    <w:rsid w:val="007B733E"/>
    <w:rsid w:val="007C2A9D"/>
    <w:rsid w:val="008023EF"/>
    <w:rsid w:val="008060D7"/>
    <w:rsid w:val="00812E08"/>
    <w:rsid w:val="0081415D"/>
    <w:rsid w:val="00823A2A"/>
    <w:rsid w:val="0082457E"/>
    <w:rsid w:val="0083200D"/>
    <w:rsid w:val="00836E98"/>
    <w:rsid w:val="008442D4"/>
    <w:rsid w:val="00850D70"/>
    <w:rsid w:val="0085201B"/>
    <w:rsid w:val="00854C17"/>
    <w:rsid w:val="0085563C"/>
    <w:rsid w:val="008575B8"/>
    <w:rsid w:val="0088049E"/>
    <w:rsid w:val="00887CF7"/>
    <w:rsid w:val="008A2BC2"/>
    <w:rsid w:val="008A4FC8"/>
    <w:rsid w:val="008A567B"/>
    <w:rsid w:val="008B1B14"/>
    <w:rsid w:val="008D3B61"/>
    <w:rsid w:val="008F75A2"/>
    <w:rsid w:val="00914366"/>
    <w:rsid w:val="00920B5B"/>
    <w:rsid w:val="009221C6"/>
    <w:rsid w:val="00927EFA"/>
    <w:rsid w:val="00930022"/>
    <w:rsid w:val="00943570"/>
    <w:rsid w:val="00957736"/>
    <w:rsid w:val="009637F1"/>
    <w:rsid w:val="009751B3"/>
    <w:rsid w:val="00986CA8"/>
    <w:rsid w:val="009A5E39"/>
    <w:rsid w:val="009C3426"/>
    <w:rsid w:val="009C4263"/>
    <w:rsid w:val="009C6737"/>
    <w:rsid w:val="009D1B3A"/>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76F61"/>
    <w:rsid w:val="00A8723D"/>
    <w:rsid w:val="00A926C9"/>
    <w:rsid w:val="00A96888"/>
    <w:rsid w:val="00AA27FB"/>
    <w:rsid w:val="00AB2307"/>
    <w:rsid w:val="00AB2830"/>
    <w:rsid w:val="00AB7506"/>
    <w:rsid w:val="00AB7A7C"/>
    <w:rsid w:val="00AD0CDE"/>
    <w:rsid w:val="00AE640B"/>
    <w:rsid w:val="00AF4AC5"/>
    <w:rsid w:val="00B126FB"/>
    <w:rsid w:val="00B2562D"/>
    <w:rsid w:val="00B37D62"/>
    <w:rsid w:val="00B40C76"/>
    <w:rsid w:val="00B41BA2"/>
    <w:rsid w:val="00B41C95"/>
    <w:rsid w:val="00B42A92"/>
    <w:rsid w:val="00B77581"/>
    <w:rsid w:val="00B848B5"/>
    <w:rsid w:val="00B96C1A"/>
    <w:rsid w:val="00BA2EC2"/>
    <w:rsid w:val="00BB270B"/>
    <w:rsid w:val="00BB6898"/>
    <w:rsid w:val="00BD3BA3"/>
    <w:rsid w:val="00BD4B24"/>
    <w:rsid w:val="00BD7EC5"/>
    <w:rsid w:val="00C23716"/>
    <w:rsid w:val="00C25A93"/>
    <w:rsid w:val="00C37991"/>
    <w:rsid w:val="00C447CB"/>
    <w:rsid w:val="00C57FDD"/>
    <w:rsid w:val="00C6054D"/>
    <w:rsid w:val="00C6216F"/>
    <w:rsid w:val="00C679B2"/>
    <w:rsid w:val="00C71923"/>
    <w:rsid w:val="00C74D6F"/>
    <w:rsid w:val="00C77588"/>
    <w:rsid w:val="00C82295"/>
    <w:rsid w:val="00C87EB9"/>
    <w:rsid w:val="00C9084A"/>
    <w:rsid w:val="00CA7820"/>
    <w:rsid w:val="00CB6BC5"/>
    <w:rsid w:val="00CD0766"/>
    <w:rsid w:val="00CD382C"/>
    <w:rsid w:val="00CD4AD3"/>
    <w:rsid w:val="00D01753"/>
    <w:rsid w:val="00D01DC7"/>
    <w:rsid w:val="00D03816"/>
    <w:rsid w:val="00D17EA5"/>
    <w:rsid w:val="00D20A1F"/>
    <w:rsid w:val="00D330FF"/>
    <w:rsid w:val="00D331B8"/>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77CA3"/>
    <w:rsid w:val="00E80356"/>
    <w:rsid w:val="00E83A49"/>
    <w:rsid w:val="00E863CB"/>
    <w:rsid w:val="00E86978"/>
    <w:rsid w:val="00E91127"/>
    <w:rsid w:val="00EA0607"/>
    <w:rsid w:val="00EA3908"/>
    <w:rsid w:val="00EA6AFA"/>
    <w:rsid w:val="00ED1819"/>
    <w:rsid w:val="00ED1FBB"/>
    <w:rsid w:val="00ED6B1A"/>
    <w:rsid w:val="00ED70E4"/>
    <w:rsid w:val="00EF07A2"/>
    <w:rsid w:val="00EF46CB"/>
    <w:rsid w:val="00F22082"/>
    <w:rsid w:val="00F225EE"/>
    <w:rsid w:val="00F2515B"/>
    <w:rsid w:val="00F26641"/>
    <w:rsid w:val="00F27F14"/>
    <w:rsid w:val="00F363D7"/>
    <w:rsid w:val="00F4248E"/>
    <w:rsid w:val="00F46096"/>
    <w:rsid w:val="00F63429"/>
    <w:rsid w:val="00F672CC"/>
    <w:rsid w:val="00F762F4"/>
    <w:rsid w:val="00F8627D"/>
    <w:rsid w:val="00F90351"/>
    <w:rsid w:val="00FB18F6"/>
    <w:rsid w:val="00FB21A2"/>
    <w:rsid w:val="00FB2A95"/>
    <w:rsid w:val="00FB58DE"/>
    <w:rsid w:val="00FC2C52"/>
    <w:rsid w:val="00FD429E"/>
    <w:rsid w:val="00FE0F94"/>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 w:type="paragraph" w:styleId="z-TopofForm">
    <w:name w:val="HTML Top of Form"/>
    <w:basedOn w:val="Normal"/>
    <w:next w:val="Normal"/>
    <w:link w:val="z-TopofFormChar"/>
    <w:hidden/>
    <w:uiPriority w:val="99"/>
    <w:semiHidden/>
    <w:unhideWhenUsed/>
    <w:rsid w:val="0036728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728C"/>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36728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6728C"/>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12496604">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535429768">
      <w:bodyDiv w:val="1"/>
      <w:marLeft w:val="0"/>
      <w:marRight w:val="0"/>
      <w:marTop w:val="0"/>
      <w:marBottom w:val="0"/>
      <w:divBdr>
        <w:top w:val="none" w:sz="0" w:space="0" w:color="auto"/>
        <w:left w:val="none" w:sz="0" w:space="0" w:color="auto"/>
        <w:bottom w:val="none" w:sz="0" w:space="0" w:color="auto"/>
        <w:right w:val="none" w:sz="0" w:space="0" w:color="auto"/>
      </w:divBdr>
    </w:div>
    <w:div w:id="539393309">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873729949">
      <w:bodyDiv w:val="1"/>
      <w:marLeft w:val="0"/>
      <w:marRight w:val="0"/>
      <w:marTop w:val="0"/>
      <w:marBottom w:val="0"/>
      <w:divBdr>
        <w:top w:val="none" w:sz="0" w:space="0" w:color="auto"/>
        <w:left w:val="none" w:sz="0" w:space="0" w:color="auto"/>
        <w:bottom w:val="none" w:sz="0" w:space="0" w:color="auto"/>
        <w:right w:val="none" w:sz="0" w:space="0" w:color="auto"/>
      </w:divBdr>
      <w:divsChild>
        <w:div w:id="1186483687">
          <w:marLeft w:val="0"/>
          <w:marRight w:val="0"/>
          <w:marTop w:val="0"/>
          <w:marBottom w:val="0"/>
          <w:divBdr>
            <w:top w:val="none" w:sz="0" w:space="0" w:color="auto"/>
            <w:left w:val="none" w:sz="0" w:space="0" w:color="auto"/>
            <w:bottom w:val="none" w:sz="0" w:space="0" w:color="auto"/>
            <w:right w:val="none" w:sz="0" w:space="0" w:color="auto"/>
          </w:divBdr>
          <w:divsChild>
            <w:div w:id="2119786027">
              <w:marLeft w:val="0"/>
              <w:marRight w:val="0"/>
              <w:marTop w:val="0"/>
              <w:marBottom w:val="0"/>
              <w:divBdr>
                <w:top w:val="none" w:sz="0" w:space="0" w:color="auto"/>
                <w:left w:val="none" w:sz="0" w:space="0" w:color="auto"/>
                <w:bottom w:val="none" w:sz="0" w:space="0" w:color="auto"/>
                <w:right w:val="none" w:sz="0" w:space="0" w:color="auto"/>
              </w:divBdr>
              <w:divsChild>
                <w:div w:id="735015574">
                  <w:marLeft w:val="0"/>
                  <w:marRight w:val="0"/>
                  <w:marTop w:val="0"/>
                  <w:marBottom w:val="0"/>
                  <w:divBdr>
                    <w:top w:val="none" w:sz="0" w:space="0" w:color="auto"/>
                    <w:left w:val="none" w:sz="0" w:space="0" w:color="auto"/>
                    <w:bottom w:val="none" w:sz="0" w:space="0" w:color="auto"/>
                    <w:right w:val="none" w:sz="0" w:space="0" w:color="auto"/>
                  </w:divBdr>
                  <w:divsChild>
                    <w:div w:id="1114637613">
                      <w:marLeft w:val="0"/>
                      <w:marRight w:val="0"/>
                      <w:marTop w:val="0"/>
                      <w:marBottom w:val="0"/>
                      <w:divBdr>
                        <w:top w:val="none" w:sz="0" w:space="0" w:color="auto"/>
                        <w:left w:val="none" w:sz="0" w:space="0" w:color="auto"/>
                        <w:bottom w:val="none" w:sz="0" w:space="0" w:color="auto"/>
                        <w:right w:val="none" w:sz="0" w:space="0" w:color="auto"/>
                      </w:divBdr>
                      <w:divsChild>
                        <w:div w:id="311636654">
                          <w:marLeft w:val="0"/>
                          <w:marRight w:val="0"/>
                          <w:marTop w:val="0"/>
                          <w:marBottom w:val="0"/>
                          <w:divBdr>
                            <w:top w:val="none" w:sz="0" w:space="0" w:color="auto"/>
                            <w:left w:val="none" w:sz="0" w:space="0" w:color="auto"/>
                            <w:bottom w:val="none" w:sz="0" w:space="0" w:color="auto"/>
                            <w:right w:val="none" w:sz="0" w:space="0" w:color="auto"/>
                          </w:divBdr>
                          <w:divsChild>
                            <w:div w:id="1850212516">
                              <w:marLeft w:val="0"/>
                              <w:marRight w:val="0"/>
                              <w:marTop w:val="0"/>
                              <w:marBottom w:val="0"/>
                              <w:divBdr>
                                <w:top w:val="none" w:sz="0" w:space="0" w:color="auto"/>
                                <w:left w:val="none" w:sz="0" w:space="0" w:color="auto"/>
                                <w:bottom w:val="none" w:sz="0" w:space="0" w:color="auto"/>
                                <w:right w:val="none" w:sz="0" w:space="0" w:color="auto"/>
                              </w:divBdr>
                              <w:divsChild>
                                <w:div w:id="558058724">
                                  <w:marLeft w:val="-225"/>
                                  <w:marRight w:val="-225"/>
                                  <w:marTop w:val="0"/>
                                  <w:marBottom w:val="0"/>
                                  <w:divBdr>
                                    <w:top w:val="none" w:sz="0" w:space="0" w:color="auto"/>
                                    <w:left w:val="none" w:sz="0" w:space="0" w:color="auto"/>
                                    <w:bottom w:val="none" w:sz="0" w:space="0" w:color="auto"/>
                                    <w:right w:val="none" w:sz="0" w:space="0" w:color="auto"/>
                                  </w:divBdr>
                                  <w:divsChild>
                                    <w:div w:id="318776036">
                                      <w:marLeft w:val="2755"/>
                                      <w:marRight w:val="0"/>
                                      <w:marTop w:val="0"/>
                                      <w:marBottom w:val="0"/>
                                      <w:divBdr>
                                        <w:top w:val="none" w:sz="0" w:space="0" w:color="auto"/>
                                        <w:left w:val="none" w:sz="0" w:space="0" w:color="auto"/>
                                        <w:bottom w:val="none" w:sz="0" w:space="0" w:color="auto"/>
                                        <w:right w:val="none" w:sz="0" w:space="0" w:color="auto"/>
                                      </w:divBdr>
                                      <w:divsChild>
                                        <w:div w:id="1229148143">
                                          <w:marLeft w:val="0"/>
                                          <w:marRight w:val="0"/>
                                          <w:marTop w:val="0"/>
                                          <w:marBottom w:val="0"/>
                                          <w:divBdr>
                                            <w:top w:val="single" w:sz="6" w:space="9" w:color="DAD9D6"/>
                                            <w:left w:val="single" w:sz="6" w:space="9" w:color="DAD9D6"/>
                                            <w:bottom w:val="single" w:sz="6" w:space="9" w:color="DAD9D6"/>
                                            <w:right w:val="single" w:sz="6" w:space="9" w:color="DAD9D6"/>
                                          </w:divBdr>
                                          <w:divsChild>
                                            <w:div w:id="9432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19386367">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mj.com/content/331/7521/903.full.pdf+html" TargetMode="External"/><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9" Type="http://schemas.openxmlformats.org/officeDocument/2006/relationships/theme" Target="theme/theme1.xml"/><Relationship Id="rId21" Type="http://schemas.openxmlformats.org/officeDocument/2006/relationships/hyperlink" Target="https://doi.org/10.1377/hlthaff.2018.05125" TargetMode="Externa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www.census.gov/newsroom/press-releases/2024/computer-internet-use-2021.html" TargetMode="External"/><Relationship Id="rId33" Type="http://schemas.microsoft.com/office/2016/09/relationships/commentsIds" Target="commentsIds.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ata.census.gov/table?q=poverty+rate+by+state&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hrsa.gov/data/reports/datagrid?gridName=CMSFacilities" TargetMode="External"/><Relationship Id="rId32" Type="http://schemas.microsoft.com/office/2011/relationships/commentsExtended" Target="commentsExtended.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ata.census.gov/table?q=B28002:+Presence+and+Types+of+Internet+Subscriptions+in+Household&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5044:+Tenure+by+Vehicles+Available&amp;g=010XX00US$0400000"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25</Pages>
  <Words>6260</Words>
  <Characters>35683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86</cp:revision>
  <cp:lastPrinted>2025-04-05T18:39:00Z</cp:lastPrinted>
  <dcterms:created xsi:type="dcterms:W3CDTF">2025-04-24T14:20:00Z</dcterms:created>
  <dcterms:modified xsi:type="dcterms:W3CDTF">2025-04-29T00:36:00Z</dcterms:modified>
</cp:coreProperties>
</file>